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D939" w14:textId="77777777" w:rsidR="00E0544F" w:rsidRPr="00F90D77" w:rsidRDefault="00E0544F" w:rsidP="00E0544F">
      <w:pPr>
        <w:spacing w:after="0" w:line="240" w:lineRule="auto"/>
        <w:jc w:val="center"/>
        <w:rPr>
          <w:rFonts w:ascii="Times New Roman" w:hAnsi="Times New Roman"/>
          <w:b/>
          <w:sz w:val="20"/>
          <w:szCs w:val="20"/>
        </w:rPr>
      </w:pPr>
      <w:r w:rsidRPr="00F90D77">
        <w:rPr>
          <w:rFonts w:ascii="Times New Roman" w:hAnsi="Times New Roman"/>
          <w:b/>
          <w:sz w:val="20"/>
          <w:szCs w:val="20"/>
        </w:rPr>
        <w:t>FIŞA DISCIPLINEI</w:t>
      </w:r>
    </w:p>
    <w:p w14:paraId="74C05318" w14:textId="77777777" w:rsidR="00E0544F" w:rsidRPr="00F90D77" w:rsidRDefault="00E0544F" w:rsidP="00E0544F">
      <w:pPr>
        <w:spacing w:after="0" w:line="240" w:lineRule="auto"/>
        <w:jc w:val="center"/>
        <w:rPr>
          <w:rFonts w:ascii="Times New Roman" w:hAnsi="Times New Roman"/>
          <w:b/>
          <w:sz w:val="20"/>
          <w:szCs w:val="20"/>
        </w:rPr>
      </w:pPr>
    </w:p>
    <w:p w14:paraId="1140B56F" w14:textId="77777777" w:rsidR="00E0544F" w:rsidRPr="00F90D77" w:rsidRDefault="00E0544F" w:rsidP="0013012F">
      <w:pPr>
        <w:pStyle w:val="ListParagraph"/>
        <w:numPr>
          <w:ilvl w:val="0"/>
          <w:numId w:val="16"/>
        </w:numPr>
        <w:spacing w:after="0" w:line="240" w:lineRule="auto"/>
        <w:rPr>
          <w:rFonts w:ascii="Times New Roman" w:hAnsi="Times New Roman"/>
          <w:b/>
          <w:sz w:val="20"/>
          <w:szCs w:val="20"/>
          <w:lang w:val="ro-RO"/>
        </w:rPr>
      </w:pPr>
      <w:r w:rsidRPr="00F90D77">
        <w:rPr>
          <w:rFonts w:ascii="Times New Roman" w:hAnsi="Times New Roman"/>
          <w:b/>
          <w:sz w:val="20"/>
          <w:szCs w:val="20"/>
          <w:lang w:val="ro-RO"/>
        </w:rPr>
        <w:t>Date despre program</w:t>
      </w:r>
    </w:p>
    <w:tbl>
      <w:tblPr>
        <w:tblW w:w="509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57"/>
        <w:gridCol w:w="5781"/>
      </w:tblGrid>
      <w:tr w:rsidR="00E0544F" w:rsidRPr="00F90D77" w14:paraId="226FE8DD" w14:textId="77777777" w:rsidTr="0013012F">
        <w:tc>
          <w:tcPr>
            <w:tcW w:w="1871" w:type="pct"/>
            <w:vAlign w:val="center"/>
          </w:tcPr>
          <w:p w14:paraId="7A7D2495" w14:textId="77777777" w:rsidR="00E0544F" w:rsidRPr="00F90D77" w:rsidRDefault="00E0544F" w:rsidP="00310BA9">
            <w:pPr>
              <w:pStyle w:val="NoSpacing"/>
              <w:numPr>
                <w:ilvl w:val="1"/>
                <w:numId w:val="2"/>
              </w:numPr>
              <w:rPr>
                <w:rFonts w:ascii="Times New Roman" w:hAnsi="Times New Roman"/>
                <w:sz w:val="20"/>
                <w:szCs w:val="20"/>
                <w:lang w:val="ro-RO"/>
              </w:rPr>
            </w:pPr>
            <w:proofErr w:type="spellStart"/>
            <w:r w:rsidRPr="00F90D77">
              <w:rPr>
                <w:rFonts w:ascii="Times New Roman" w:hAnsi="Times New Roman"/>
                <w:sz w:val="20"/>
                <w:szCs w:val="20"/>
                <w:lang w:val="ro-RO"/>
              </w:rPr>
              <w:t>Instituţia</w:t>
            </w:r>
            <w:proofErr w:type="spellEnd"/>
            <w:r w:rsidRPr="00F90D77">
              <w:rPr>
                <w:rFonts w:ascii="Times New Roman" w:hAnsi="Times New Roman"/>
                <w:sz w:val="20"/>
                <w:szCs w:val="20"/>
                <w:lang w:val="ro-RO"/>
              </w:rPr>
              <w:t xml:space="preserve"> de </w:t>
            </w:r>
            <w:proofErr w:type="spellStart"/>
            <w:r w:rsidRPr="00F90D77">
              <w:rPr>
                <w:rFonts w:ascii="Times New Roman" w:hAnsi="Times New Roman"/>
                <w:sz w:val="20"/>
                <w:szCs w:val="20"/>
                <w:lang w:val="ro-RO"/>
              </w:rPr>
              <w:t>învăţământ</w:t>
            </w:r>
            <w:proofErr w:type="spellEnd"/>
            <w:r w:rsidRPr="00F90D77">
              <w:rPr>
                <w:rFonts w:ascii="Times New Roman" w:hAnsi="Times New Roman"/>
                <w:sz w:val="20"/>
                <w:szCs w:val="20"/>
                <w:lang w:val="ro-RO"/>
              </w:rPr>
              <w:t xml:space="preserve"> superior</w:t>
            </w:r>
          </w:p>
        </w:tc>
        <w:tc>
          <w:tcPr>
            <w:tcW w:w="3129" w:type="pct"/>
            <w:vAlign w:val="center"/>
          </w:tcPr>
          <w:p w14:paraId="2DF1705A" w14:textId="77777777" w:rsidR="00E0544F" w:rsidRPr="00F90D77" w:rsidRDefault="00D5089F" w:rsidP="00310BA9">
            <w:pPr>
              <w:pStyle w:val="NoSpacing"/>
              <w:rPr>
                <w:rFonts w:ascii="Times New Roman" w:hAnsi="Times New Roman"/>
                <w:sz w:val="20"/>
                <w:szCs w:val="20"/>
                <w:lang w:val="ro-RO"/>
              </w:rPr>
            </w:pPr>
            <w:r w:rsidRPr="00F90D77">
              <w:rPr>
                <w:rFonts w:ascii="Times New Roman" w:hAnsi="Times New Roman"/>
                <w:sz w:val="20"/>
                <w:szCs w:val="20"/>
                <w:lang w:val="ro-RO"/>
              </w:rPr>
              <w:t>Școala Națională de Studii Politice și Administrative</w:t>
            </w:r>
          </w:p>
        </w:tc>
      </w:tr>
      <w:tr w:rsidR="00E0544F" w:rsidRPr="00F90D77" w14:paraId="3C5753FB" w14:textId="77777777" w:rsidTr="0013012F">
        <w:tc>
          <w:tcPr>
            <w:tcW w:w="1871" w:type="pct"/>
            <w:vAlign w:val="center"/>
          </w:tcPr>
          <w:p w14:paraId="3A453AA8"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1.2 Facultatea</w:t>
            </w:r>
          </w:p>
        </w:tc>
        <w:tc>
          <w:tcPr>
            <w:tcW w:w="3129" w:type="pct"/>
            <w:vAlign w:val="center"/>
          </w:tcPr>
          <w:p w14:paraId="0CE806BE"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 xml:space="preserve">Facultatea de </w:t>
            </w:r>
            <w:r w:rsidR="00D5089F" w:rsidRPr="00F90D77">
              <w:rPr>
                <w:rFonts w:ascii="Times New Roman" w:hAnsi="Times New Roman"/>
                <w:sz w:val="20"/>
                <w:szCs w:val="20"/>
                <w:lang w:val="ro-RO"/>
              </w:rPr>
              <w:t>Științe Politice</w:t>
            </w:r>
          </w:p>
        </w:tc>
      </w:tr>
      <w:tr w:rsidR="00E0544F" w:rsidRPr="00F90D77" w14:paraId="3B26BE9C" w14:textId="77777777" w:rsidTr="0013012F">
        <w:tc>
          <w:tcPr>
            <w:tcW w:w="1871" w:type="pct"/>
            <w:vAlign w:val="center"/>
          </w:tcPr>
          <w:p w14:paraId="7D3D9D6B"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1.3 Departamentul</w:t>
            </w:r>
          </w:p>
        </w:tc>
        <w:tc>
          <w:tcPr>
            <w:tcW w:w="3129" w:type="pct"/>
            <w:vAlign w:val="center"/>
          </w:tcPr>
          <w:p w14:paraId="3FCD1EE3" w14:textId="77777777" w:rsidR="00E0544F" w:rsidRPr="00F90D77" w:rsidRDefault="00D5089F" w:rsidP="00310BA9">
            <w:pPr>
              <w:pStyle w:val="NoSpacing"/>
              <w:rPr>
                <w:rFonts w:ascii="Times New Roman" w:hAnsi="Times New Roman"/>
                <w:sz w:val="20"/>
                <w:szCs w:val="20"/>
                <w:lang w:val="ro-RO"/>
              </w:rPr>
            </w:pPr>
            <w:r w:rsidRPr="00F90D77">
              <w:rPr>
                <w:rFonts w:ascii="Times New Roman" w:hAnsi="Times New Roman"/>
                <w:sz w:val="20"/>
                <w:szCs w:val="20"/>
                <w:lang w:val="ro-RO"/>
              </w:rPr>
              <w:t>Sociologie</w:t>
            </w:r>
          </w:p>
        </w:tc>
      </w:tr>
      <w:tr w:rsidR="00E0544F" w:rsidRPr="00F90D77" w14:paraId="40EE31B7" w14:textId="77777777" w:rsidTr="0013012F">
        <w:tc>
          <w:tcPr>
            <w:tcW w:w="1871" w:type="pct"/>
            <w:vAlign w:val="center"/>
          </w:tcPr>
          <w:p w14:paraId="586B3FD6"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1.4 Domeniul de studii</w:t>
            </w:r>
          </w:p>
        </w:tc>
        <w:tc>
          <w:tcPr>
            <w:tcW w:w="3129" w:type="pct"/>
            <w:vAlign w:val="center"/>
          </w:tcPr>
          <w:p w14:paraId="257CD46D"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Psihologie</w:t>
            </w:r>
          </w:p>
        </w:tc>
      </w:tr>
      <w:tr w:rsidR="00E0544F" w:rsidRPr="00F90D77" w14:paraId="0C788821" w14:textId="77777777" w:rsidTr="0013012F">
        <w:tc>
          <w:tcPr>
            <w:tcW w:w="1871" w:type="pct"/>
            <w:vAlign w:val="center"/>
          </w:tcPr>
          <w:p w14:paraId="0CF60456"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1.5 Ciclul de studii</w:t>
            </w:r>
          </w:p>
        </w:tc>
        <w:tc>
          <w:tcPr>
            <w:tcW w:w="3129" w:type="pct"/>
            <w:vAlign w:val="center"/>
          </w:tcPr>
          <w:p w14:paraId="55111C53"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Licență</w:t>
            </w:r>
          </w:p>
        </w:tc>
      </w:tr>
      <w:tr w:rsidR="00E0544F" w:rsidRPr="00F90D77" w14:paraId="7733CAA1" w14:textId="77777777" w:rsidTr="0013012F">
        <w:tc>
          <w:tcPr>
            <w:tcW w:w="1871" w:type="pct"/>
            <w:vAlign w:val="center"/>
          </w:tcPr>
          <w:p w14:paraId="070B03A7"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1.6 Programul de studii / Calificarea</w:t>
            </w:r>
          </w:p>
        </w:tc>
        <w:tc>
          <w:tcPr>
            <w:tcW w:w="3129" w:type="pct"/>
            <w:vAlign w:val="center"/>
          </w:tcPr>
          <w:p w14:paraId="4C97D0D8"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Psihologie</w:t>
            </w:r>
          </w:p>
        </w:tc>
      </w:tr>
    </w:tbl>
    <w:p w14:paraId="18F16C5D" w14:textId="77777777" w:rsidR="00E0544F" w:rsidRPr="00F90D77" w:rsidRDefault="00E0544F" w:rsidP="00E0544F">
      <w:pPr>
        <w:spacing w:after="0" w:line="240" w:lineRule="auto"/>
        <w:rPr>
          <w:rFonts w:ascii="Times New Roman" w:hAnsi="Times New Roman"/>
          <w:sz w:val="20"/>
          <w:szCs w:val="20"/>
        </w:rPr>
      </w:pPr>
    </w:p>
    <w:p w14:paraId="00D6F897" w14:textId="77777777" w:rsidR="00E0544F" w:rsidRPr="00F90D77" w:rsidRDefault="0013012F" w:rsidP="0013012F">
      <w:pPr>
        <w:pStyle w:val="ListParagraph"/>
        <w:spacing w:after="0" w:line="240" w:lineRule="auto"/>
        <w:ind w:left="360"/>
        <w:rPr>
          <w:rFonts w:ascii="Times New Roman" w:hAnsi="Times New Roman"/>
          <w:b/>
          <w:sz w:val="20"/>
          <w:szCs w:val="20"/>
          <w:lang w:val="ro-RO"/>
        </w:rPr>
      </w:pPr>
      <w:r w:rsidRPr="00F90D77">
        <w:rPr>
          <w:rFonts w:ascii="Times New Roman" w:hAnsi="Times New Roman"/>
          <w:b/>
          <w:sz w:val="20"/>
          <w:szCs w:val="20"/>
          <w:lang w:val="ro-RO"/>
        </w:rPr>
        <w:t xml:space="preserve">2. </w:t>
      </w:r>
      <w:r w:rsidR="00E0544F" w:rsidRPr="00F90D77">
        <w:rPr>
          <w:rFonts w:ascii="Times New Roman" w:hAnsi="Times New Roman"/>
          <w:b/>
          <w:sz w:val="20"/>
          <w:szCs w:val="20"/>
          <w:lang w:val="ro-RO"/>
        </w:rPr>
        <w:t>Date despre disciplină</w:t>
      </w:r>
    </w:p>
    <w:tbl>
      <w:tblPr>
        <w:tblW w:w="950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2127"/>
        <w:gridCol w:w="501"/>
        <w:gridCol w:w="1476"/>
        <w:gridCol w:w="720"/>
      </w:tblGrid>
      <w:tr w:rsidR="00E0544F" w:rsidRPr="00F90D77" w14:paraId="3BC6DFE9" w14:textId="77777777" w:rsidTr="0013012F">
        <w:tc>
          <w:tcPr>
            <w:tcW w:w="3828" w:type="dxa"/>
            <w:gridSpan w:val="3"/>
          </w:tcPr>
          <w:p w14:paraId="520B734C"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2.1 Denumirea disciplinei</w:t>
            </w:r>
          </w:p>
        </w:tc>
        <w:tc>
          <w:tcPr>
            <w:tcW w:w="5674" w:type="dxa"/>
            <w:gridSpan w:val="6"/>
          </w:tcPr>
          <w:p w14:paraId="1C531E87" w14:textId="3427608B" w:rsidR="00E0544F" w:rsidRPr="00F90D77" w:rsidRDefault="007F07CB" w:rsidP="00310BA9">
            <w:pPr>
              <w:pStyle w:val="NoSpacing"/>
              <w:rPr>
                <w:rFonts w:ascii="Times New Roman" w:hAnsi="Times New Roman"/>
                <w:sz w:val="20"/>
                <w:szCs w:val="20"/>
                <w:lang w:val="ro-RO"/>
              </w:rPr>
            </w:pPr>
            <w:r w:rsidRPr="00F90D77">
              <w:rPr>
                <w:rFonts w:ascii="Times New Roman" w:hAnsi="Times New Roman"/>
                <w:sz w:val="20"/>
                <w:szCs w:val="20"/>
                <w:lang w:val="ro-RO"/>
              </w:rPr>
              <w:t>Psihologia vârstelor</w:t>
            </w:r>
          </w:p>
        </w:tc>
      </w:tr>
      <w:tr w:rsidR="00E0544F" w:rsidRPr="00F90D77" w14:paraId="3205E905" w14:textId="77777777" w:rsidTr="0013012F">
        <w:tc>
          <w:tcPr>
            <w:tcW w:w="3828" w:type="dxa"/>
            <w:gridSpan w:val="3"/>
          </w:tcPr>
          <w:p w14:paraId="5788B054"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 xml:space="preserve">2.2 Titularul </w:t>
            </w:r>
            <w:proofErr w:type="spellStart"/>
            <w:r w:rsidRPr="00F90D77">
              <w:rPr>
                <w:rFonts w:ascii="Times New Roman" w:hAnsi="Times New Roman"/>
                <w:sz w:val="20"/>
                <w:szCs w:val="20"/>
                <w:lang w:val="ro-RO"/>
              </w:rPr>
              <w:t>activităţilor</w:t>
            </w:r>
            <w:proofErr w:type="spellEnd"/>
            <w:r w:rsidRPr="00F90D77">
              <w:rPr>
                <w:rFonts w:ascii="Times New Roman" w:hAnsi="Times New Roman"/>
                <w:sz w:val="20"/>
                <w:szCs w:val="20"/>
                <w:lang w:val="ro-RO"/>
              </w:rPr>
              <w:t xml:space="preserve"> de curs</w:t>
            </w:r>
          </w:p>
        </w:tc>
        <w:tc>
          <w:tcPr>
            <w:tcW w:w="5674" w:type="dxa"/>
            <w:gridSpan w:val="6"/>
          </w:tcPr>
          <w:p w14:paraId="31E179AE" w14:textId="13FA5441" w:rsidR="00E0544F" w:rsidRPr="00F90D77" w:rsidRDefault="002C08A0" w:rsidP="00310BA9">
            <w:pPr>
              <w:pStyle w:val="NoSpacing"/>
              <w:rPr>
                <w:rFonts w:ascii="Times New Roman" w:hAnsi="Times New Roman"/>
                <w:sz w:val="20"/>
                <w:szCs w:val="20"/>
                <w:lang w:val="ro-RO"/>
              </w:rPr>
            </w:pPr>
            <w:r w:rsidRPr="00F90D77">
              <w:rPr>
                <w:rFonts w:ascii="Times New Roman" w:hAnsi="Times New Roman"/>
                <w:sz w:val="20"/>
                <w:szCs w:val="20"/>
                <w:lang w:val="ro-RO"/>
              </w:rPr>
              <w:t>Mihalcea Alexandru</w:t>
            </w:r>
          </w:p>
        </w:tc>
      </w:tr>
      <w:tr w:rsidR="00E0544F" w:rsidRPr="00F90D77" w14:paraId="0854F0B7" w14:textId="77777777" w:rsidTr="0013012F">
        <w:tc>
          <w:tcPr>
            <w:tcW w:w="3828" w:type="dxa"/>
            <w:gridSpan w:val="3"/>
          </w:tcPr>
          <w:p w14:paraId="27C9325E"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 xml:space="preserve">2.3 Titularul </w:t>
            </w:r>
            <w:proofErr w:type="spellStart"/>
            <w:r w:rsidRPr="00F90D77">
              <w:rPr>
                <w:rFonts w:ascii="Times New Roman" w:hAnsi="Times New Roman"/>
                <w:sz w:val="20"/>
                <w:szCs w:val="20"/>
                <w:lang w:val="ro-RO"/>
              </w:rPr>
              <w:t>activităţilor</w:t>
            </w:r>
            <w:proofErr w:type="spellEnd"/>
            <w:r w:rsidRPr="00F90D77">
              <w:rPr>
                <w:rFonts w:ascii="Times New Roman" w:hAnsi="Times New Roman"/>
                <w:sz w:val="20"/>
                <w:szCs w:val="20"/>
                <w:lang w:val="ro-RO"/>
              </w:rPr>
              <w:t xml:space="preserve"> de seminar</w:t>
            </w:r>
          </w:p>
        </w:tc>
        <w:tc>
          <w:tcPr>
            <w:tcW w:w="5674" w:type="dxa"/>
            <w:gridSpan w:val="6"/>
          </w:tcPr>
          <w:p w14:paraId="6C9E19E9" w14:textId="5DAD7305" w:rsidR="0092278B" w:rsidRPr="00F90D77" w:rsidRDefault="00AE5E25" w:rsidP="00E549C1">
            <w:pPr>
              <w:pStyle w:val="NoSpacing"/>
              <w:rPr>
                <w:rFonts w:ascii="Times New Roman" w:hAnsi="Times New Roman"/>
                <w:sz w:val="20"/>
                <w:szCs w:val="20"/>
                <w:lang w:val="ro-RO"/>
              </w:rPr>
            </w:pPr>
            <w:r w:rsidRPr="00F90D77">
              <w:rPr>
                <w:rFonts w:ascii="Times New Roman" w:hAnsi="Times New Roman"/>
                <w:sz w:val="20"/>
                <w:szCs w:val="20"/>
                <w:lang w:val="ro-RO"/>
              </w:rPr>
              <w:t>Mihalcea Alexandru</w:t>
            </w:r>
          </w:p>
        </w:tc>
      </w:tr>
      <w:tr w:rsidR="00E0544F" w:rsidRPr="00F90D77" w14:paraId="3688A766" w14:textId="77777777" w:rsidTr="0013012F">
        <w:tc>
          <w:tcPr>
            <w:tcW w:w="1843" w:type="dxa"/>
          </w:tcPr>
          <w:p w14:paraId="3DA353B4"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2.4 Anul de studiu</w:t>
            </w:r>
          </w:p>
        </w:tc>
        <w:tc>
          <w:tcPr>
            <w:tcW w:w="567" w:type="dxa"/>
          </w:tcPr>
          <w:p w14:paraId="3DCEF536" w14:textId="5ED79B66" w:rsidR="00E0544F" w:rsidRPr="00F90D77" w:rsidRDefault="00D54C39" w:rsidP="00310BA9">
            <w:pPr>
              <w:pStyle w:val="NoSpacing"/>
              <w:rPr>
                <w:rFonts w:ascii="Times New Roman" w:hAnsi="Times New Roman"/>
                <w:sz w:val="20"/>
                <w:szCs w:val="20"/>
                <w:lang w:val="ro-RO"/>
              </w:rPr>
            </w:pPr>
            <w:r w:rsidRPr="00F90D77">
              <w:rPr>
                <w:rFonts w:ascii="Times New Roman" w:hAnsi="Times New Roman"/>
                <w:sz w:val="20"/>
                <w:szCs w:val="20"/>
                <w:lang w:val="ro-RO"/>
              </w:rPr>
              <w:t>I</w:t>
            </w:r>
          </w:p>
        </w:tc>
        <w:tc>
          <w:tcPr>
            <w:tcW w:w="1701" w:type="dxa"/>
            <w:gridSpan w:val="2"/>
          </w:tcPr>
          <w:p w14:paraId="47A1E3C5" w14:textId="77777777" w:rsidR="00E0544F" w:rsidRPr="00F90D77" w:rsidRDefault="00E0544F" w:rsidP="00310BA9">
            <w:pPr>
              <w:pStyle w:val="NoSpacing"/>
              <w:ind w:right="-108"/>
              <w:rPr>
                <w:rFonts w:ascii="Times New Roman" w:hAnsi="Times New Roman"/>
                <w:sz w:val="20"/>
                <w:szCs w:val="20"/>
                <w:lang w:val="ro-RO"/>
              </w:rPr>
            </w:pPr>
            <w:r w:rsidRPr="00F90D77">
              <w:rPr>
                <w:rFonts w:ascii="Times New Roman" w:hAnsi="Times New Roman"/>
                <w:sz w:val="20"/>
                <w:szCs w:val="20"/>
                <w:lang w:val="ro-RO"/>
              </w:rPr>
              <w:t>2.5 Semestrul</w:t>
            </w:r>
          </w:p>
        </w:tc>
        <w:tc>
          <w:tcPr>
            <w:tcW w:w="567" w:type="dxa"/>
          </w:tcPr>
          <w:p w14:paraId="28ABDD86" w14:textId="10717F02" w:rsidR="00E0544F" w:rsidRPr="00F90D77" w:rsidRDefault="00D54C39" w:rsidP="00310BA9">
            <w:pPr>
              <w:pStyle w:val="NoSpacing"/>
              <w:rPr>
                <w:rFonts w:ascii="Times New Roman" w:hAnsi="Times New Roman"/>
                <w:sz w:val="20"/>
                <w:szCs w:val="20"/>
                <w:lang w:val="ro-RO"/>
              </w:rPr>
            </w:pPr>
            <w:r w:rsidRPr="00F90D77">
              <w:rPr>
                <w:rFonts w:ascii="Times New Roman" w:hAnsi="Times New Roman"/>
                <w:sz w:val="20"/>
                <w:szCs w:val="20"/>
                <w:lang w:val="ro-RO"/>
              </w:rPr>
              <w:t>I</w:t>
            </w:r>
          </w:p>
        </w:tc>
        <w:tc>
          <w:tcPr>
            <w:tcW w:w="2127" w:type="dxa"/>
          </w:tcPr>
          <w:p w14:paraId="645E392A" w14:textId="77777777" w:rsidR="00E0544F" w:rsidRPr="00F90D77" w:rsidRDefault="00E0544F" w:rsidP="00310BA9">
            <w:pPr>
              <w:pStyle w:val="NoSpacing"/>
              <w:ind w:right="-108" w:hanging="108"/>
              <w:rPr>
                <w:rFonts w:ascii="Times New Roman" w:hAnsi="Times New Roman"/>
                <w:sz w:val="20"/>
                <w:szCs w:val="20"/>
                <w:lang w:val="ro-RO"/>
              </w:rPr>
            </w:pPr>
            <w:r w:rsidRPr="00F90D77">
              <w:rPr>
                <w:rFonts w:ascii="Times New Roman" w:hAnsi="Times New Roman"/>
                <w:sz w:val="20"/>
                <w:szCs w:val="20"/>
                <w:lang w:val="ro-RO"/>
              </w:rPr>
              <w:t>2.6 Tipul de evaluare</w:t>
            </w:r>
          </w:p>
        </w:tc>
        <w:tc>
          <w:tcPr>
            <w:tcW w:w="501" w:type="dxa"/>
          </w:tcPr>
          <w:p w14:paraId="0DC3F825" w14:textId="071E3CE8" w:rsidR="00E0544F" w:rsidRPr="00F90D77" w:rsidRDefault="00974843" w:rsidP="00310BA9">
            <w:pPr>
              <w:pStyle w:val="NoSpacing"/>
              <w:rPr>
                <w:rFonts w:ascii="Times New Roman" w:hAnsi="Times New Roman"/>
                <w:sz w:val="20"/>
                <w:szCs w:val="20"/>
                <w:lang w:val="ro-RO"/>
              </w:rPr>
            </w:pPr>
            <w:r w:rsidRPr="00F90D77">
              <w:rPr>
                <w:rFonts w:ascii="Times New Roman" w:hAnsi="Times New Roman"/>
                <w:sz w:val="20"/>
                <w:szCs w:val="20"/>
                <w:lang w:val="ro-RO"/>
              </w:rPr>
              <w:t>E</w:t>
            </w:r>
          </w:p>
        </w:tc>
        <w:tc>
          <w:tcPr>
            <w:tcW w:w="1476" w:type="dxa"/>
          </w:tcPr>
          <w:p w14:paraId="32136EE5" w14:textId="77777777" w:rsidR="00E0544F" w:rsidRPr="00F90D77" w:rsidRDefault="00E0544F" w:rsidP="00310BA9">
            <w:pPr>
              <w:pStyle w:val="NoSpacing"/>
              <w:ind w:right="-108" w:hanging="42"/>
              <w:rPr>
                <w:rFonts w:ascii="Times New Roman" w:hAnsi="Times New Roman"/>
                <w:sz w:val="20"/>
                <w:szCs w:val="20"/>
                <w:lang w:val="ro-RO"/>
              </w:rPr>
            </w:pPr>
            <w:r w:rsidRPr="00F90D77">
              <w:rPr>
                <w:rFonts w:ascii="Times New Roman" w:hAnsi="Times New Roman"/>
                <w:sz w:val="20"/>
                <w:szCs w:val="20"/>
                <w:lang w:val="ro-RO"/>
              </w:rPr>
              <w:t>2.7 Regimul disciplinei</w:t>
            </w:r>
          </w:p>
        </w:tc>
        <w:tc>
          <w:tcPr>
            <w:tcW w:w="720" w:type="dxa"/>
          </w:tcPr>
          <w:p w14:paraId="2E921DA9" w14:textId="66E276C3" w:rsidR="00E0544F" w:rsidRPr="00F90D77" w:rsidRDefault="00974843" w:rsidP="00310BA9">
            <w:pPr>
              <w:pStyle w:val="NoSpacing"/>
              <w:rPr>
                <w:rFonts w:ascii="Times New Roman" w:hAnsi="Times New Roman"/>
                <w:sz w:val="20"/>
                <w:szCs w:val="20"/>
                <w:lang w:val="ro-RO"/>
              </w:rPr>
            </w:pPr>
            <w:proofErr w:type="spellStart"/>
            <w:r w:rsidRPr="00F90D77">
              <w:rPr>
                <w:rFonts w:ascii="Times New Roman" w:hAnsi="Times New Roman"/>
                <w:sz w:val="20"/>
                <w:szCs w:val="20"/>
                <w:lang w:val="ro-RO"/>
              </w:rPr>
              <w:t>Obl</w:t>
            </w:r>
            <w:proofErr w:type="spellEnd"/>
          </w:p>
        </w:tc>
      </w:tr>
    </w:tbl>
    <w:p w14:paraId="338AC714" w14:textId="77777777" w:rsidR="0013012F" w:rsidRPr="00F90D77" w:rsidRDefault="0013012F" w:rsidP="0013012F">
      <w:pPr>
        <w:pStyle w:val="ListParagraph"/>
        <w:spacing w:after="0" w:line="240" w:lineRule="auto"/>
        <w:rPr>
          <w:rFonts w:ascii="Times New Roman" w:hAnsi="Times New Roman"/>
          <w:b/>
          <w:sz w:val="20"/>
          <w:szCs w:val="20"/>
          <w:lang w:val="ro-RO"/>
        </w:rPr>
      </w:pPr>
    </w:p>
    <w:p w14:paraId="6E0407A1" w14:textId="77777777" w:rsidR="00E0544F" w:rsidRPr="00F90D77" w:rsidRDefault="00E0544F" w:rsidP="0013012F">
      <w:pPr>
        <w:pStyle w:val="ListParagraph"/>
        <w:numPr>
          <w:ilvl w:val="0"/>
          <w:numId w:val="17"/>
        </w:numPr>
        <w:spacing w:after="0" w:line="240" w:lineRule="auto"/>
        <w:rPr>
          <w:rFonts w:ascii="Times New Roman" w:hAnsi="Times New Roman"/>
          <w:b/>
          <w:sz w:val="20"/>
          <w:szCs w:val="20"/>
          <w:lang w:val="ro-RO"/>
        </w:rPr>
      </w:pPr>
      <w:r w:rsidRPr="00F90D77">
        <w:rPr>
          <w:rFonts w:ascii="Times New Roman" w:hAnsi="Times New Roman"/>
          <w:b/>
          <w:sz w:val="20"/>
          <w:szCs w:val="20"/>
          <w:lang w:val="ro-RO"/>
        </w:rPr>
        <w:t xml:space="preserve">Timpul total estimat (ore pe semestru al </w:t>
      </w:r>
      <w:proofErr w:type="spellStart"/>
      <w:r w:rsidRPr="00F90D77">
        <w:rPr>
          <w:rFonts w:ascii="Times New Roman" w:hAnsi="Times New Roman"/>
          <w:b/>
          <w:sz w:val="20"/>
          <w:szCs w:val="20"/>
          <w:lang w:val="ro-RO"/>
        </w:rPr>
        <w:t>activităţilor</w:t>
      </w:r>
      <w:proofErr w:type="spellEnd"/>
      <w:r w:rsidRPr="00F90D77">
        <w:rPr>
          <w:rFonts w:ascii="Times New Roman" w:hAnsi="Times New Roman"/>
          <w:b/>
          <w:sz w:val="20"/>
          <w:szCs w:val="20"/>
          <w:lang w:val="ro-RO"/>
        </w:rPr>
        <w:t xml:space="preserve"> didactice)</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38"/>
        <w:gridCol w:w="900"/>
        <w:gridCol w:w="1890"/>
        <w:gridCol w:w="450"/>
        <w:gridCol w:w="2250"/>
        <w:gridCol w:w="540"/>
      </w:tblGrid>
      <w:tr w:rsidR="00E0544F" w:rsidRPr="00F90D77" w14:paraId="2D734FA8" w14:textId="77777777" w:rsidTr="00D5089F">
        <w:tc>
          <w:tcPr>
            <w:tcW w:w="3438" w:type="dxa"/>
          </w:tcPr>
          <w:p w14:paraId="2BA5A2A0"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3.1 Număr de ore pe săptămână</w:t>
            </w:r>
          </w:p>
        </w:tc>
        <w:tc>
          <w:tcPr>
            <w:tcW w:w="900" w:type="dxa"/>
          </w:tcPr>
          <w:p w14:paraId="0C5CA6C6" w14:textId="7F93E03E" w:rsidR="00E0544F" w:rsidRPr="00F90D77" w:rsidRDefault="00C121EF" w:rsidP="00310BA9">
            <w:pPr>
              <w:pStyle w:val="NoSpacing"/>
              <w:jc w:val="right"/>
              <w:rPr>
                <w:rFonts w:ascii="Times New Roman" w:hAnsi="Times New Roman"/>
                <w:sz w:val="20"/>
                <w:szCs w:val="20"/>
                <w:lang w:val="ro-RO"/>
              </w:rPr>
            </w:pPr>
            <w:r w:rsidRPr="00F90D77">
              <w:rPr>
                <w:rFonts w:ascii="Times New Roman" w:hAnsi="Times New Roman"/>
                <w:sz w:val="20"/>
                <w:szCs w:val="20"/>
                <w:lang w:val="ro-RO"/>
              </w:rPr>
              <w:t>3</w:t>
            </w:r>
          </w:p>
        </w:tc>
        <w:tc>
          <w:tcPr>
            <w:tcW w:w="1890" w:type="dxa"/>
          </w:tcPr>
          <w:p w14:paraId="5976BAD1"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din care: 3.2 curs</w:t>
            </w:r>
          </w:p>
        </w:tc>
        <w:tc>
          <w:tcPr>
            <w:tcW w:w="450" w:type="dxa"/>
          </w:tcPr>
          <w:p w14:paraId="3AE9C94E" w14:textId="5453CE36" w:rsidR="00E0544F" w:rsidRPr="00F90D77" w:rsidRDefault="00FF7D22" w:rsidP="00310BA9">
            <w:pPr>
              <w:pStyle w:val="NoSpacing"/>
              <w:jc w:val="right"/>
              <w:rPr>
                <w:rFonts w:ascii="Times New Roman" w:hAnsi="Times New Roman"/>
                <w:sz w:val="20"/>
                <w:szCs w:val="20"/>
                <w:lang w:val="ro-RO"/>
              </w:rPr>
            </w:pPr>
            <w:r w:rsidRPr="00F90D77">
              <w:rPr>
                <w:rFonts w:ascii="Times New Roman" w:hAnsi="Times New Roman"/>
                <w:sz w:val="20"/>
                <w:szCs w:val="20"/>
                <w:lang w:val="ro-RO"/>
              </w:rPr>
              <w:t>2</w:t>
            </w:r>
          </w:p>
        </w:tc>
        <w:tc>
          <w:tcPr>
            <w:tcW w:w="2250" w:type="dxa"/>
          </w:tcPr>
          <w:p w14:paraId="35DC85F6"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3.3 seminar/laborator</w:t>
            </w:r>
          </w:p>
        </w:tc>
        <w:tc>
          <w:tcPr>
            <w:tcW w:w="540" w:type="dxa"/>
          </w:tcPr>
          <w:p w14:paraId="680BF2ED" w14:textId="59029D9E" w:rsidR="00E0544F" w:rsidRPr="00F90D77" w:rsidRDefault="007F3CA9" w:rsidP="00310BA9">
            <w:pPr>
              <w:pStyle w:val="NoSpacing"/>
              <w:jc w:val="right"/>
              <w:rPr>
                <w:rFonts w:ascii="Times New Roman" w:hAnsi="Times New Roman"/>
                <w:sz w:val="20"/>
                <w:szCs w:val="20"/>
                <w:lang w:val="ro-RO"/>
              </w:rPr>
            </w:pPr>
            <w:r w:rsidRPr="00F90D77">
              <w:rPr>
                <w:rFonts w:ascii="Times New Roman" w:hAnsi="Times New Roman"/>
                <w:sz w:val="20"/>
                <w:szCs w:val="20"/>
                <w:lang w:val="ro-RO"/>
              </w:rPr>
              <w:t>1</w:t>
            </w:r>
          </w:p>
        </w:tc>
      </w:tr>
      <w:tr w:rsidR="00E0544F" w:rsidRPr="00F90D77" w14:paraId="42E6B72C" w14:textId="77777777" w:rsidTr="00D5089F">
        <w:tc>
          <w:tcPr>
            <w:tcW w:w="3438" w:type="dxa"/>
          </w:tcPr>
          <w:p w14:paraId="3BC3A68A"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 xml:space="preserve">3.4 Total ore din planul de </w:t>
            </w:r>
            <w:proofErr w:type="spellStart"/>
            <w:r w:rsidRPr="00F90D77">
              <w:rPr>
                <w:rFonts w:ascii="Times New Roman" w:hAnsi="Times New Roman"/>
                <w:sz w:val="20"/>
                <w:szCs w:val="20"/>
                <w:lang w:val="ro-RO"/>
              </w:rPr>
              <w:t>învăţământ</w:t>
            </w:r>
            <w:proofErr w:type="spellEnd"/>
          </w:p>
        </w:tc>
        <w:tc>
          <w:tcPr>
            <w:tcW w:w="900" w:type="dxa"/>
          </w:tcPr>
          <w:p w14:paraId="5BD8D30C" w14:textId="2D72C474" w:rsidR="00E0544F" w:rsidRPr="00F90D77" w:rsidRDefault="00C121EF" w:rsidP="00310BA9">
            <w:pPr>
              <w:pStyle w:val="NoSpacing"/>
              <w:jc w:val="right"/>
              <w:rPr>
                <w:rFonts w:ascii="Times New Roman" w:hAnsi="Times New Roman"/>
                <w:sz w:val="20"/>
                <w:szCs w:val="20"/>
                <w:lang w:val="ro-RO"/>
              </w:rPr>
            </w:pPr>
            <w:r w:rsidRPr="00F90D77">
              <w:rPr>
                <w:rFonts w:ascii="Times New Roman" w:hAnsi="Times New Roman"/>
                <w:sz w:val="20"/>
                <w:szCs w:val="20"/>
                <w:lang w:val="ro-RO"/>
              </w:rPr>
              <w:t>42</w:t>
            </w:r>
          </w:p>
        </w:tc>
        <w:tc>
          <w:tcPr>
            <w:tcW w:w="1890" w:type="dxa"/>
          </w:tcPr>
          <w:p w14:paraId="2825682D"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din care: 3.5 curs</w:t>
            </w:r>
          </w:p>
        </w:tc>
        <w:tc>
          <w:tcPr>
            <w:tcW w:w="450" w:type="dxa"/>
          </w:tcPr>
          <w:p w14:paraId="3E1A40A4" w14:textId="17BCE1FD" w:rsidR="00E0544F" w:rsidRPr="00F90D77" w:rsidRDefault="00C121EF" w:rsidP="00310BA9">
            <w:pPr>
              <w:pStyle w:val="NoSpacing"/>
              <w:jc w:val="right"/>
              <w:rPr>
                <w:rFonts w:ascii="Times New Roman" w:hAnsi="Times New Roman"/>
                <w:sz w:val="20"/>
                <w:szCs w:val="20"/>
                <w:lang w:val="ro-RO"/>
              </w:rPr>
            </w:pPr>
            <w:r w:rsidRPr="00F90D77">
              <w:rPr>
                <w:rFonts w:ascii="Times New Roman" w:hAnsi="Times New Roman"/>
                <w:sz w:val="20"/>
                <w:szCs w:val="20"/>
                <w:lang w:val="ro-RO"/>
              </w:rPr>
              <w:t>28</w:t>
            </w:r>
          </w:p>
        </w:tc>
        <w:tc>
          <w:tcPr>
            <w:tcW w:w="2250" w:type="dxa"/>
          </w:tcPr>
          <w:p w14:paraId="102EB98F"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3.6 seminar/laborator</w:t>
            </w:r>
          </w:p>
        </w:tc>
        <w:tc>
          <w:tcPr>
            <w:tcW w:w="540" w:type="dxa"/>
          </w:tcPr>
          <w:p w14:paraId="6B915E97" w14:textId="74C3334C" w:rsidR="00E0544F" w:rsidRPr="00F90D77" w:rsidRDefault="00C121EF" w:rsidP="00310BA9">
            <w:pPr>
              <w:pStyle w:val="NoSpacing"/>
              <w:jc w:val="right"/>
              <w:rPr>
                <w:rFonts w:ascii="Times New Roman" w:hAnsi="Times New Roman"/>
                <w:sz w:val="20"/>
                <w:szCs w:val="20"/>
                <w:lang w:val="ro-RO"/>
              </w:rPr>
            </w:pPr>
            <w:r w:rsidRPr="00F90D77">
              <w:rPr>
                <w:rFonts w:ascii="Times New Roman" w:hAnsi="Times New Roman"/>
                <w:sz w:val="20"/>
                <w:szCs w:val="20"/>
                <w:lang w:val="ro-RO"/>
              </w:rPr>
              <w:t>14</w:t>
            </w:r>
          </w:p>
        </w:tc>
      </w:tr>
      <w:tr w:rsidR="00E0544F" w:rsidRPr="00F90D77" w14:paraId="68A3D5CC" w14:textId="77777777" w:rsidTr="0013012F">
        <w:tc>
          <w:tcPr>
            <w:tcW w:w="8928" w:type="dxa"/>
            <w:gridSpan w:val="5"/>
          </w:tcPr>
          <w:p w14:paraId="280DF79D" w14:textId="77777777" w:rsidR="00E0544F" w:rsidRPr="00F90D77" w:rsidRDefault="00E0544F" w:rsidP="00310BA9">
            <w:pPr>
              <w:pStyle w:val="NoSpacing"/>
              <w:rPr>
                <w:rFonts w:ascii="Times New Roman" w:hAnsi="Times New Roman"/>
                <w:b/>
                <w:sz w:val="20"/>
                <w:szCs w:val="20"/>
                <w:lang w:val="ro-RO"/>
              </w:rPr>
            </w:pPr>
            <w:proofErr w:type="spellStart"/>
            <w:r w:rsidRPr="00F90D77">
              <w:rPr>
                <w:rFonts w:ascii="Times New Roman" w:hAnsi="Times New Roman"/>
                <w:b/>
                <w:sz w:val="20"/>
                <w:szCs w:val="20"/>
                <w:lang w:val="ro-RO"/>
              </w:rPr>
              <w:t>Distribuţia</w:t>
            </w:r>
            <w:proofErr w:type="spellEnd"/>
            <w:r w:rsidRPr="00F90D77">
              <w:rPr>
                <w:rFonts w:ascii="Times New Roman" w:hAnsi="Times New Roman"/>
                <w:b/>
                <w:sz w:val="20"/>
                <w:szCs w:val="20"/>
                <w:lang w:val="ro-RO"/>
              </w:rPr>
              <w:t xml:space="preserve"> fondului de timp:</w:t>
            </w:r>
          </w:p>
        </w:tc>
        <w:tc>
          <w:tcPr>
            <w:tcW w:w="540" w:type="dxa"/>
          </w:tcPr>
          <w:p w14:paraId="3AE119B4" w14:textId="77777777" w:rsidR="00E0544F" w:rsidRPr="00F90D77" w:rsidRDefault="00E0544F" w:rsidP="00310BA9">
            <w:pPr>
              <w:pStyle w:val="NoSpacing"/>
              <w:jc w:val="center"/>
              <w:rPr>
                <w:rFonts w:ascii="Times New Roman" w:hAnsi="Times New Roman"/>
                <w:b/>
                <w:sz w:val="20"/>
                <w:szCs w:val="20"/>
                <w:lang w:val="ro-RO"/>
              </w:rPr>
            </w:pPr>
            <w:r w:rsidRPr="00F90D77">
              <w:rPr>
                <w:rFonts w:ascii="Times New Roman" w:hAnsi="Times New Roman"/>
                <w:b/>
                <w:sz w:val="20"/>
                <w:szCs w:val="20"/>
                <w:lang w:val="ro-RO"/>
              </w:rPr>
              <w:t>ore</w:t>
            </w:r>
          </w:p>
        </w:tc>
      </w:tr>
      <w:tr w:rsidR="00E0544F" w:rsidRPr="00F90D77" w14:paraId="701ACAF2" w14:textId="77777777" w:rsidTr="0013012F">
        <w:tc>
          <w:tcPr>
            <w:tcW w:w="8928" w:type="dxa"/>
            <w:gridSpan w:val="5"/>
          </w:tcPr>
          <w:p w14:paraId="704DD0EB"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 xml:space="preserve">Studiul după manual, suport de curs, bibliografie </w:t>
            </w:r>
            <w:proofErr w:type="spellStart"/>
            <w:r w:rsidRPr="00F90D77">
              <w:rPr>
                <w:rFonts w:ascii="Times New Roman" w:hAnsi="Times New Roman"/>
                <w:sz w:val="20"/>
                <w:szCs w:val="20"/>
                <w:lang w:val="ro-RO"/>
              </w:rPr>
              <w:t>şi</w:t>
            </w:r>
            <w:proofErr w:type="spellEnd"/>
            <w:r w:rsidRPr="00F90D77">
              <w:rPr>
                <w:rFonts w:ascii="Times New Roman" w:hAnsi="Times New Roman"/>
                <w:sz w:val="20"/>
                <w:szCs w:val="20"/>
                <w:lang w:val="ro-RO"/>
              </w:rPr>
              <w:t xml:space="preserve"> </w:t>
            </w:r>
            <w:proofErr w:type="spellStart"/>
            <w:r w:rsidRPr="00F90D77">
              <w:rPr>
                <w:rFonts w:ascii="Times New Roman" w:hAnsi="Times New Roman"/>
                <w:sz w:val="20"/>
                <w:szCs w:val="20"/>
                <w:lang w:val="ro-RO"/>
              </w:rPr>
              <w:t>notiţe</w:t>
            </w:r>
            <w:proofErr w:type="spellEnd"/>
          </w:p>
        </w:tc>
        <w:tc>
          <w:tcPr>
            <w:tcW w:w="540" w:type="dxa"/>
          </w:tcPr>
          <w:p w14:paraId="7454B118" w14:textId="71DDB3DA" w:rsidR="00E0544F" w:rsidRPr="00F90D77" w:rsidRDefault="00B7456E" w:rsidP="00310BA9">
            <w:pPr>
              <w:pStyle w:val="NoSpacing"/>
              <w:jc w:val="right"/>
              <w:rPr>
                <w:rFonts w:ascii="Times New Roman" w:hAnsi="Times New Roman"/>
                <w:sz w:val="20"/>
                <w:szCs w:val="20"/>
                <w:lang w:val="ro-RO"/>
              </w:rPr>
            </w:pPr>
            <w:r w:rsidRPr="00F90D77">
              <w:rPr>
                <w:rFonts w:ascii="Times New Roman" w:hAnsi="Times New Roman"/>
                <w:sz w:val="20"/>
                <w:szCs w:val="20"/>
                <w:lang w:val="ro-RO"/>
              </w:rPr>
              <w:t>0.</w:t>
            </w:r>
            <w:r w:rsidR="00145D5F" w:rsidRPr="00F90D77">
              <w:rPr>
                <w:rFonts w:ascii="Times New Roman" w:hAnsi="Times New Roman"/>
                <w:sz w:val="20"/>
                <w:szCs w:val="20"/>
                <w:lang w:val="ro-RO"/>
              </w:rPr>
              <w:t>7</w:t>
            </w:r>
          </w:p>
        </w:tc>
      </w:tr>
      <w:tr w:rsidR="00E0544F" w:rsidRPr="00F90D77" w14:paraId="66D099F9" w14:textId="77777777" w:rsidTr="0013012F">
        <w:tc>
          <w:tcPr>
            <w:tcW w:w="8928" w:type="dxa"/>
            <w:gridSpan w:val="5"/>
          </w:tcPr>
          <w:p w14:paraId="4EE88F0A"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Documentare suplimentară în bibliotecă, pe platformele electronice de specialitate / pe teren</w:t>
            </w:r>
          </w:p>
        </w:tc>
        <w:tc>
          <w:tcPr>
            <w:tcW w:w="540" w:type="dxa"/>
          </w:tcPr>
          <w:p w14:paraId="4AC4467A" w14:textId="7CEB7E8C" w:rsidR="00E0544F" w:rsidRPr="00F90D77" w:rsidRDefault="00B7456E" w:rsidP="00A26A9D">
            <w:pPr>
              <w:pStyle w:val="NoSpacing"/>
              <w:jc w:val="right"/>
              <w:rPr>
                <w:rFonts w:ascii="Times New Roman" w:hAnsi="Times New Roman"/>
                <w:sz w:val="20"/>
                <w:szCs w:val="20"/>
                <w:lang w:val="ro-RO"/>
              </w:rPr>
            </w:pPr>
            <w:r w:rsidRPr="00F90D77">
              <w:rPr>
                <w:rFonts w:ascii="Times New Roman" w:hAnsi="Times New Roman"/>
                <w:sz w:val="20"/>
                <w:szCs w:val="20"/>
                <w:lang w:val="ro-RO"/>
              </w:rPr>
              <w:t>0.</w:t>
            </w:r>
            <w:r w:rsidR="00145D5F" w:rsidRPr="00F90D77">
              <w:rPr>
                <w:rFonts w:ascii="Times New Roman" w:hAnsi="Times New Roman"/>
                <w:sz w:val="20"/>
                <w:szCs w:val="20"/>
                <w:lang w:val="ro-RO"/>
              </w:rPr>
              <w:t>7</w:t>
            </w:r>
          </w:p>
        </w:tc>
      </w:tr>
      <w:tr w:rsidR="00E0544F" w:rsidRPr="00F90D77" w14:paraId="36B81EF7" w14:textId="77777777" w:rsidTr="0013012F">
        <w:tc>
          <w:tcPr>
            <w:tcW w:w="8928" w:type="dxa"/>
            <w:gridSpan w:val="5"/>
          </w:tcPr>
          <w:p w14:paraId="6BAFD59F"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 xml:space="preserve">Pregătire </w:t>
            </w:r>
            <w:proofErr w:type="spellStart"/>
            <w:r w:rsidRPr="00F90D77">
              <w:rPr>
                <w:rFonts w:ascii="Times New Roman" w:hAnsi="Times New Roman"/>
                <w:sz w:val="20"/>
                <w:szCs w:val="20"/>
                <w:lang w:val="ro-RO"/>
              </w:rPr>
              <w:t>seminarii</w:t>
            </w:r>
            <w:proofErr w:type="spellEnd"/>
            <w:r w:rsidRPr="00F90D77">
              <w:rPr>
                <w:rFonts w:ascii="Times New Roman" w:hAnsi="Times New Roman"/>
                <w:sz w:val="20"/>
                <w:szCs w:val="20"/>
                <w:lang w:val="ro-RO"/>
              </w:rPr>
              <w:t xml:space="preserve"> / laboratoare, teme, referate, portofolii </w:t>
            </w:r>
            <w:proofErr w:type="spellStart"/>
            <w:r w:rsidRPr="00F90D77">
              <w:rPr>
                <w:rFonts w:ascii="Times New Roman" w:hAnsi="Times New Roman"/>
                <w:sz w:val="20"/>
                <w:szCs w:val="20"/>
                <w:lang w:val="ro-RO"/>
              </w:rPr>
              <w:t>şi</w:t>
            </w:r>
            <w:proofErr w:type="spellEnd"/>
            <w:r w:rsidRPr="00F90D77">
              <w:rPr>
                <w:rFonts w:ascii="Times New Roman" w:hAnsi="Times New Roman"/>
                <w:sz w:val="20"/>
                <w:szCs w:val="20"/>
                <w:lang w:val="ro-RO"/>
              </w:rPr>
              <w:t xml:space="preserve"> eseuri</w:t>
            </w:r>
          </w:p>
        </w:tc>
        <w:tc>
          <w:tcPr>
            <w:tcW w:w="540" w:type="dxa"/>
          </w:tcPr>
          <w:p w14:paraId="53A331BE" w14:textId="5F913DD1" w:rsidR="00E0544F" w:rsidRPr="00F90D77" w:rsidRDefault="00A26A9D" w:rsidP="00310BA9">
            <w:pPr>
              <w:pStyle w:val="NoSpacing"/>
              <w:jc w:val="right"/>
              <w:rPr>
                <w:rFonts w:ascii="Times New Roman" w:hAnsi="Times New Roman"/>
                <w:sz w:val="20"/>
                <w:szCs w:val="20"/>
                <w:lang w:val="ro-RO"/>
              </w:rPr>
            </w:pPr>
            <w:r w:rsidRPr="00F90D77">
              <w:rPr>
                <w:rFonts w:ascii="Times New Roman" w:hAnsi="Times New Roman"/>
                <w:sz w:val="20"/>
                <w:szCs w:val="20"/>
                <w:lang w:val="ro-RO"/>
              </w:rPr>
              <w:t>0.</w:t>
            </w:r>
            <w:r w:rsidR="00182362" w:rsidRPr="00F90D77">
              <w:rPr>
                <w:rFonts w:ascii="Times New Roman" w:hAnsi="Times New Roman"/>
                <w:sz w:val="20"/>
                <w:szCs w:val="20"/>
                <w:lang w:val="ro-RO"/>
              </w:rPr>
              <w:t>4</w:t>
            </w:r>
          </w:p>
        </w:tc>
      </w:tr>
      <w:tr w:rsidR="00E0544F" w:rsidRPr="00F90D77" w14:paraId="383DC07C" w14:textId="77777777" w:rsidTr="0013012F">
        <w:tc>
          <w:tcPr>
            <w:tcW w:w="8928" w:type="dxa"/>
            <w:gridSpan w:val="5"/>
          </w:tcPr>
          <w:p w14:paraId="5088B482" w14:textId="77777777" w:rsidR="00E0544F" w:rsidRPr="00F90D77" w:rsidRDefault="00E0544F" w:rsidP="00310BA9">
            <w:pPr>
              <w:pStyle w:val="NoSpacing"/>
              <w:rPr>
                <w:rFonts w:ascii="Times New Roman" w:hAnsi="Times New Roman"/>
                <w:sz w:val="20"/>
                <w:szCs w:val="20"/>
                <w:lang w:val="ro-RO"/>
              </w:rPr>
            </w:pPr>
            <w:proofErr w:type="spellStart"/>
            <w:r w:rsidRPr="00F90D77">
              <w:rPr>
                <w:rFonts w:ascii="Times New Roman" w:hAnsi="Times New Roman"/>
                <w:sz w:val="20"/>
                <w:szCs w:val="20"/>
                <w:lang w:val="ro-RO"/>
              </w:rPr>
              <w:t>Tutoriat</w:t>
            </w:r>
            <w:proofErr w:type="spellEnd"/>
            <w:r w:rsidRPr="00F90D77">
              <w:rPr>
                <w:rFonts w:ascii="Times New Roman" w:hAnsi="Times New Roman"/>
                <w:sz w:val="20"/>
                <w:szCs w:val="20"/>
                <w:lang w:val="ro-RO"/>
              </w:rPr>
              <w:t xml:space="preserve"> </w:t>
            </w:r>
          </w:p>
        </w:tc>
        <w:tc>
          <w:tcPr>
            <w:tcW w:w="540" w:type="dxa"/>
          </w:tcPr>
          <w:p w14:paraId="2781C3B5" w14:textId="51F6CEDA" w:rsidR="00E0544F" w:rsidRPr="00F90D77" w:rsidRDefault="00A26A9D" w:rsidP="00310BA9">
            <w:pPr>
              <w:pStyle w:val="NoSpacing"/>
              <w:jc w:val="right"/>
              <w:rPr>
                <w:rFonts w:ascii="Times New Roman" w:hAnsi="Times New Roman"/>
                <w:sz w:val="20"/>
                <w:szCs w:val="20"/>
                <w:lang w:val="ro-RO"/>
              </w:rPr>
            </w:pPr>
            <w:r w:rsidRPr="00F90D77">
              <w:rPr>
                <w:rFonts w:ascii="Times New Roman" w:hAnsi="Times New Roman"/>
                <w:sz w:val="20"/>
                <w:szCs w:val="20"/>
                <w:lang w:val="ro-RO"/>
              </w:rPr>
              <w:t>0.</w:t>
            </w:r>
            <w:r w:rsidR="00182362" w:rsidRPr="00F90D77">
              <w:rPr>
                <w:rFonts w:ascii="Times New Roman" w:hAnsi="Times New Roman"/>
                <w:sz w:val="20"/>
                <w:szCs w:val="20"/>
                <w:lang w:val="ro-RO"/>
              </w:rPr>
              <w:t>4</w:t>
            </w:r>
          </w:p>
        </w:tc>
      </w:tr>
      <w:tr w:rsidR="00E0544F" w:rsidRPr="00F90D77" w14:paraId="0289B2FA" w14:textId="77777777" w:rsidTr="0013012F">
        <w:tc>
          <w:tcPr>
            <w:tcW w:w="8928" w:type="dxa"/>
            <w:gridSpan w:val="5"/>
          </w:tcPr>
          <w:p w14:paraId="340E24B2"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 xml:space="preserve">Examinări </w:t>
            </w:r>
          </w:p>
        </w:tc>
        <w:tc>
          <w:tcPr>
            <w:tcW w:w="540" w:type="dxa"/>
          </w:tcPr>
          <w:p w14:paraId="1DA29DBA" w14:textId="56B4FC6B" w:rsidR="00E0544F" w:rsidRPr="00F90D77" w:rsidRDefault="00A26A9D" w:rsidP="00310BA9">
            <w:pPr>
              <w:pStyle w:val="NoSpacing"/>
              <w:jc w:val="right"/>
              <w:rPr>
                <w:rFonts w:ascii="Times New Roman" w:hAnsi="Times New Roman"/>
                <w:sz w:val="20"/>
                <w:szCs w:val="20"/>
                <w:lang w:val="ro-RO"/>
              </w:rPr>
            </w:pPr>
            <w:r w:rsidRPr="00F90D77">
              <w:rPr>
                <w:rFonts w:ascii="Times New Roman" w:hAnsi="Times New Roman"/>
                <w:sz w:val="20"/>
                <w:szCs w:val="20"/>
                <w:lang w:val="ro-RO"/>
              </w:rPr>
              <w:t>0.2</w:t>
            </w:r>
          </w:p>
        </w:tc>
      </w:tr>
      <w:tr w:rsidR="00E0544F" w:rsidRPr="00F90D77" w14:paraId="03E29CE3" w14:textId="77777777" w:rsidTr="0013012F">
        <w:tc>
          <w:tcPr>
            <w:tcW w:w="8928" w:type="dxa"/>
            <w:gridSpan w:val="5"/>
          </w:tcPr>
          <w:p w14:paraId="77A3E274"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 xml:space="preserve">Alte </w:t>
            </w:r>
            <w:proofErr w:type="spellStart"/>
            <w:r w:rsidRPr="00F90D77">
              <w:rPr>
                <w:rFonts w:ascii="Times New Roman" w:hAnsi="Times New Roman"/>
                <w:sz w:val="20"/>
                <w:szCs w:val="20"/>
                <w:lang w:val="ro-RO"/>
              </w:rPr>
              <w:t>activităţi</w:t>
            </w:r>
            <w:proofErr w:type="spellEnd"/>
            <w:r w:rsidRPr="00F90D77">
              <w:rPr>
                <w:rFonts w:ascii="Times New Roman" w:hAnsi="Times New Roman"/>
                <w:sz w:val="20"/>
                <w:szCs w:val="20"/>
                <w:lang w:val="ro-RO"/>
              </w:rPr>
              <w:t>……………………………………</w:t>
            </w:r>
          </w:p>
        </w:tc>
        <w:tc>
          <w:tcPr>
            <w:tcW w:w="540" w:type="dxa"/>
          </w:tcPr>
          <w:p w14:paraId="653380D7" w14:textId="77777777" w:rsidR="00E0544F" w:rsidRPr="00F90D77" w:rsidRDefault="00E0544F" w:rsidP="00310BA9">
            <w:pPr>
              <w:pStyle w:val="NoSpacing"/>
              <w:jc w:val="right"/>
              <w:rPr>
                <w:rFonts w:ascii="Times New Roman" w:hAnsi="Times New Roman"/>
                <w:sz w:val="20"/>
                <w:szCs w:val="20"/>
                <w:lang w:val="ro-RO"/>
              </w:rPr>
            </w:pPr>
            <w:r w:rsidRPr="00F90D77">
              <w:rPr>
                <w:rFonts w:ascii="Times New Roman" w:hAnsi="Times New Roman"/>
                <w:sz w:val="20"/>
                <w:szCs w:val="20"/>
                <w:lang w:val="ro-RO"/>
              </w:rPr>
              <w:t>--</w:t>
            </w:r>
          </w:p>
        </w:tc>
      </w:tr>
      <w:tr w:rsidR="00E0544F" w:rsidRPr="00F90D77" w14:paraId="6F9AE2EE" w14:textId="77777777" w:rsidTr="00D5089F">
        <w:trPr>
          <w:gridAfter w:val="4"/>
          <w:wAfter w:w="5130" w:type="dxa"/>
        </w:trPr>
        <w:tc>
          <w:tcPr>
            <w:tcW w:w="3438" w:type="dxa"/>
          </w:tcPr>
          <w:p w14:paraId="27A96FB5" w14:textId="77777777" w:rsidR="00E0544F" w:rsidRPr="00F90D77" w:rsidRDefault="00E0544F" w:rsidP="00310BA9">
            <w:pPr>
              <w:pStyle w:val="NoSpacing"/>
              <w:rPr>
                <w:rFonts w:ascii="Times New Roman" w:hAnsi="Times New Roman"/>
                <w:b/>
                <w:sz w:val="20"/>
                <w:szCs w:val="20"/>
                <w:lang w:val="ro-RO"/>
              </w:rPr>
            </w:pPr>
            <w:r w:rsidRPr="00F90D77">
              <w:rPr>
                <w:rFonts w:ascii="Times New Roman" w:hAnsi="Times New Roman"/>
                <w:b/>
                <w:sz w:val="20"/>
                <w:szCs w:val="20"/>
                <w:lang w:val="ro-RO"/>
              </w:rPr>
              <w:t>3.7 Total ore studiu individual</w:t>
            </w:r>
          </w:p>
        </w:tc>
        <w:tc>
          <w:tcPr>
            <w:tcW w:w="900" w:type="dxa"/>
          </w:tcPr>
          <w:p w14:paraId="2A2F31EC" w14:textId="13EAD516" w:rsidR="00E0544F" w:rsidRPr="00F90D77" w:rsidRDefault="000F2608" w:rsidP="00310BA9">
            <w:pPr>
              <w:pStyle w:val="NoSpacing"/>
              <w:jc w:val="right"/>
              <w:rPr>
                <w:rFonts w:ascii="Times New Roman" w:hAnsi="Times New Roman"/>
                <w:b/>
                <w:sz w:val="20"/>
                <w:szCs w:val="20"/>
                <w:lang w:val="ro-RO"/>
              </w:rPr>
            </w:pPr>
            <w:r w:rsidRPr="00F90D77">
              <w:rPr>
                <w:rFonts w:ascii="Times New Roman" w:hAnsi="Times New Roman"/>
                <w:b/>
                <w:sz w:val="20"/>
                <w:szCs w:val="20"/>
                <w:lang w:val="ro-RO"/>
              </w:rPr>
              <w:t>2</w:t>
            </w:r>
            <w:r w:rsidR="00BD0569" w:rsidRPr="00F90D77">
              <w:rPr>
                <w:rFonts w:ascii="Times New Roman" w:hAnsi="Times New Roman"/>
                <w:b/>
                <w:sz w:val="20"/>
                <w:szCs w:val="20"/>
                <w:lang w:val="ro-RO"/>
              </w:rPr>
              <w:t>.4</w:t>
            </w:r>
          </w:p>
        </w:tc>
      </w:tr>
      <w:tr w:rsidR="00E0544F" w:rsidRPr="00F90D77" w14:paraId="001A5F4E" w14:textId="77777777" w:rsidTr="00D5089F">
        <w:trPr>
          <w:gridAfter w:val="4"/>
          <w:wAfter w:w="5130" w:type="dxa"/>
        </w:trPr>
        <w:tc>
          <w:tcPr>
            <w:tcW w:w="3438" w:type="dxa"/>
          </w:tcPr>
          <w:p w14:paraId="2400A725" w14:textId="77777777" w:rsidR="00E0544F" w:rsidRPr="00F90D77" w:rsidRDefault="00E0544F" w:rsidP="00310BA9">
            <w:pPr>
              <w:pStyle w:val="NoSpacing"/>
              <w:rPr>
                <w:rFonts w:ascii="Times New Roman" w:hAnsi="Times New Roman"/>
                <w:b/>
                <w:sz w:val="20"/>
                <w:szCs w:val="20"/>
                <w:lang w:val="ro-RO"/>
              </w:rPr>
            </w:pPr>
            <w:r w:rsidRPr="00F90D77">
              <w:rPr>
                <w:rFonts w:ascii="Times New Roman" w:hAnsi="Times New Roman"/>
                <w:b/>
                <w:sz w:val="20"/>
                <w:szCs w:val="20"/>
                <w:lang w:val="ro-RO"/>
              </w:rPr>
              <w:t>3.8 Total ore pe semestru</w:t>
            </w:r>
          </w:p>
        </w:tc>
        <w:tc>
          <w:tcPr>
            <w:tcW w:w="900" w:type="dxa"/>
          </w:tcPr>
          <w:p w14:paraId="4818F275" w14:textId="2B8A3186" w:rsidR="00E0544F" w:rsidRPr="00F90D77" w:rsidRDefault="00CB0DDB" w:rsidP="00310BA9">
            <w:pPr>
              <w:pStyle w:val="NoSpacing"/>
              <w:jc w:val="right"/>
              <w:rPr>
                <w:rFonts w:ascii="Times New Roman" w:hAnsi="Times New Roman"/>
                <w:b/>
                <w:sz w:val="20"/>
                <w:szCs w:val="20"/>
                <w:lang w:val="ro-RO"/>
              </w:rPr>
            </w:pPr>
            <w:r w:rsidRPr="00F90D77">
              <w:rPr>
                <w:rFonts w:ascii="Times New Roman" w:hAnsi="Times New Roman"/>
                <w:b/>
                <w:sz w:val="20"/>
                <w:szCs w:val="20"/>
                <w:lang w:val="ro-RO"/>
              </w:rPr>
              <w:t>42</w:t>
            </w:r>
          </w:p>
        </w:tc>
      </w:tr>
      <w:tr w:rsidR="00E0544F" w:rsidRPr="00F90D77" w14:paraId="3148CAFD" w14:textId="77777777" w:rsidTr="00D5089F">
        <w:trPr>
          <w:gridAfter w:val="4"/>
          <w:wAfter w:w="5130" w:type="dxa"/>
        </w:trPr>
        <w:tc>
          <w:tcPr>
            <w:tcW w:w="3438" w:type="dxa"/>
          </w:tcPr>
          <w:p w14:paraId="0EC6DCED" w14:textId="77777777" w:rsidR="00E0544F" w:rsidRPr="00F90D77" w:rsidRDefault="00E0544F" w:rsidP="00310BA9">
            <w:pPr>
              <w:pStyle w:val="NoSpacing"/>
              <w:rPr>
                <w:rFonts w:ascii="Times New Roman" w:hAnsi="Times New Roman"/>
                <w:b/>
                <w:sz w:val="20"/>
                <w:szCs w:val="20"/>
                <w:lang w:val="ro-RO"/>
              </w:rPr>
            </w:pPr>
            <w:r w:rsidRPr="00F90D77">
              <w:rPr>
                <w:rFonts w:ascii="Times New Roman" w:hAnsi="Times New Roman"/>
                <w:b/>
                <w:sz w:val="20"/>
                <w:szCs w:val="20"/>
                <w:lang w:val="ro-RO"/>
              </w:rPr>
              <w:t>3.9 Numărul de credite</w:t>
            </w:r>
          </w:p>
        </w:tc>
        <w:tc>
          <w:tcPr>
            <w:tcW w:w="900" w:type="dxa"/>
          </w:tcPr>
          <w:p w14:paraId="7E161C4E" w14:textId="6F9AA0C4" w:rsidR="00E0544F" w:rsidRPr="00F90D77" w:rsidRDefault="00CB0DDB" w:rsidP="00310BA9">
            <w:pPr>
              <w:pStyle w:val="NoSpacing"/>
              <w:jc w:val="right"/>
              <w:rPr>
                <w:rFonts w:ascii="Times New Roman" w:hAnsi="Times New Roman"/>
                <w:b/>
                <w:sz w:val="20"/>
                <w:szCs w:val="20"/>
                <w:lang w:val="ro-RO"/>
              </w:rPr>
            </w:pPr>
            <w:r w:rsidRPr="00F90D77">
              <w:rPr>
                <w:rFonts w:ascii="Times New Roman" w:hAnsi="Times New Roman"/>
                <w:b/>
                <w:sz w:val="20"/>
                <w:szCs w:val="20"/>
                <w:lang w:val="ro-RO"/>
              </w:rPr>
              <w:t>3</w:t>
            </w:r>
          </w:p>
        </w:tc>
      </w:tr>
    </w:tbl>
    <w:p w14:paraId="50A0121E" w14:textId="77777777" w:rsidR="00E0544F" w:rsidRPr="00F90D77" w:rsidRDefault="00E0544F" w:rsidP="00E0544F">
      <w:pPr>
        <w:spacing w:after="0" w:line="240" w:lineRule="auto"/>
        <w:rPr>
          <w:rFonts w:ascii="Times New Roman" w:hAnsi="Times New Roman"/>
          <w:sz w:val="20"/>
          <w:szCs w:val="20"/>
        </w:rPr>
      </w:pPr>
    </w:p>
    <w:p w14:paraId="27E3EA4F" w14:textId="77777777" w:rsidR="00E0544F" w:rsidRPr="00F90D77" w:rsidRDefault="00E0544F" w:rsidP="0013012F">
      <w:pPr>
        <w:pStyle w:val="ListParagraph"/>
        <w:numPr>
          <w:ilvl w:val="0"/>
          <w:numId w:val="17"/>
        </w:numPr>
        <w:spacing w:after="0" w:line="240" w:lineRule="auto"/>
        <w:ind w:left="714" w:hanging="357"/>
        <w:rPr>
          <w:rFonts w:ascii="Times New Roman" w:hAnsi="Times New Roman"/>
          <w:b/>
          <w:sz w:val="20"/>
          <w:szCs w:val="20"/>
          <w:lang w:val="ro-RO"/>
        </w:rPr>
      </w:pPr>
      <w:proofErr w:type="spellStart"/>
      <w:r w:rsidRPr="00F90D77">
        <w:rPr>
          <w:rFonts w:ascii="Times New Roman" w:hAnsi="Times New Roman"/>
          <w:b/>
          <w:sz w:val="20"/>
          <w:szCs w:val="20"/>
          <w:lang w:val="ro-RO"/>
        </w:rPr>
        <w:t>Precondiţii</w:t>
      </w:r>
      <w:proofErr w:type="spellEnd"/>
      <w:r w:rsidRPr="00F90D77">
        <w:rPr>
          <w:rFonts w:ascii="Times New Roman" w:hAnsi="Times New Roman"/>
          <w:b/>
          <w:sz w:val="20"/>
          <w:szCs w:val="20"/>
          <w:lang w:val="ro-RO"/>
        </w:rPr>
        <w:t xml:space="preserve"> (acolo unde este cazul)</w:t>
      </w:r>
    </w:p>
    <w:tbl>
      <w:tblPr>
        <w:tblW w:w="950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517"/>
      </w:tblGrid>
      <w:tr w:rsidR="00E0544F" w:rsidRPr="00F90D77" w14:paraId="31A6F5EC" w14:textId="77777777" w:rsidTr="0013012F">
        <w:tc>
          <w:tcPr>
            <w:tcW w:w="1985" w:type="dxa"/>
          </w:tcPr>
          <w:p w14:paraId="6DA09145" w14:textId="77777777"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4.1 de curriculum</w:t>
            </w:r>
          </w:p>
        </w:tc>
        <w:tc>
          <w:tcPr>
            <w:tcW w:w="7517" w:type="dxa"/>
          </w:tcPr>
          <w:p w14:paraId="43F1E33A" w14:textId="059830E4" w:rsidR="00E0544F" w:rsidRPr="00F90D77" w:rsidRDefault="00C10384" w:rsidP="00E0544F">
            <w:pPr>
              <w:pStyle w:val="NoSpacing"/>
              <w:numPr>
                <w:ilvl w:val="0"/>
                <w:numId w:val="3"/>
              </w:numPr>
              <w:ind w:left="209" w:hanging="175"/>
              <w:rPr>
                <w:rFonts w:ascii="Times New Roman" w:hAnsi="Times New Roman"/>
                <w:sz w:val="20"/>
                <w:szCs w:val="20"/>
                <w:lang w:val="ro-RO"/>
              </w:rPr>
            </w:pPr>
            <w:r w:rsidRPr="00F90D77">
              <w:rPr>
                <w:rFonts w:ascii="Times New Roman" w:hAnsi="Times New Roman"/>
                <w:sz w:val="20"/>
                <w:szCs w:val="20"/>
                <w:lang w:val="ro-RO"/>
              </w:rPr>
              <w:t>Psihologia dezvoltării</w:t>
            </w:r>
          </w:p>
        </w:tc>
      </w:tr>
      <w:tr w:rsidR="00E0544F" w:rsidRPr="00F90D77" w14:paraId="37472CC9" w14:textId="77777777" w:rsidTr="0013012F">
        <w:tc>
          <w:tcPr>
            <w:tcW w:w="1985" w:type="dxa"/>
          </w:tcPr>
          <w:p w14:paraId="6D352E02" w14:textId="1F162E9D" w:rsidR="00E0544F" w:rsidRPr="00F90D77" w:rsidRDefault="00E0544F" w:rsidP="00310BA9">
            <w:pPr>
              <w:pStyle w:val="NoSpacing"/>
              <w:rPr>
                <w:rFonts w:ascii="Times New Roman" w:hAnsi="Times New Roman"/>
                <w:sz w:val="20"/>
                <w:szCs w:val="20"/>
                <w:lang w:val="ro-RO"/>
              </w:rPr>
            </w:pPr>
            <w:r w:rsidRPr="00F90D77">
              <w:rPr>
                <w:rFonts w:ascii="Times New Roman" w:hAnsi="Times New Roman"/>
                <w:sz w:val="20"/>
                <w:szCs w:val="20"/>
                <w:lang w:val="ro-RO"/>
              </w:rPr>
              <w:t xml:space="preserve">4.2 de </w:t>
            </w:r>
            <w:r w:rsidR="007C36E3" w:rsidRPr="00F90D77">
              <w:rPr>
                <w:rFonts w:ascii="Times New Roman" w:hAnsi="Times New Roman"/>
                <w:sz w:val="20"/>
                <w:szCs w:val="20"/>
                <w:lang w:val="ro-RO"/>
              </w:rPr>
              <w:t>competențe</w:t>
            </w:r>
          </w:p>
        </w:tc>
        <w:tc>
          <w:tcPr>
            <w:tcW w:w="7517" w:type="dxa"/>
          </w:tcPr>
          <w:p w14:paraId="7EBEE67D" w14:textId="17B99808" w:rsidR="00C10384" w:rsidRPr="00F90D77" w:rsidRDefault="00C10384" w:rsidP="00315534">
            <w:pPr>
              <w:pStyle w:val="NoSpacing"/>
              <w:numPr>
                <w:ilvl w:val="0"/>
                <w:numId w:val="3"/>
              </w:numPr>
              <w:ind w:left="186" w:hanging="186"/>
              <w:rPr>
                <w:rFonts w:ascii="Times New Roman" w:hAnsi="Times New Roman"/>
                <w:sz w:val="20"/>
                <w:szCs w:val="20"/>
                <w:lang w:val="ro-RO"/>
              </w:rPr>
            </w:pPr>
            <w:r w:rsidRPr="00F90D77">
              <w:rPr>
                <w:rFonts w:ascii="Times New Roman" w:hAnsi="Times New Roman"/>
                <w:sz w:val="20"/>
                <w:szCs w:val="20"/>
                <w:lang w:val="ro-RO"/>
              </w:rPr>
              <w:t>Cunoașterea principalelor teorii ale dezvoltării</w:t>
            </w:r>
          </w:p>
          <w:p w14:paraId="2C32E350" w14:textId="3A9845EA" w:rsidR="00E0544F" w:rsidRPr="00F90D77" w:rsidRDefault="00315534" w:rsidP="00315534">
            <w:pPr>
              <w:pStyle w:val="NoSpacing"/>
              <w:numPr>
                <w:ilvl w:val="0"/>
                <w:numId w:val="3"/>
              </w:numPr>
              <w:ind w:left="186" w:hanging="186"/>
              <w:rPr>
                <w:rFonts w:ascii="Times New Roman" w:hAnsi="Times New Roman"/>
                <w:sz w:val="20"/>
                <w:szCs w:val="20"/>
                <w:lang w:val="ro-RO"/>
              </w:rPr>
            </w:pPr>
            <w:r w:rsidRPr="00F90D77">
              <w:rPr>
                <w:rFonts w:ascii="Times New Roman" w:hAnsi="Times New Roman"/>
                <w:sz w:val="20"/>
                <w:szCs w:val="20"/>
                <w:lang w:val="ro-RO"/>
              </w:rPr>
              <w:t>Cunoștințe de limba engleză.</w:t>
            </w:r>
          </w:p>
        </w:tc>
      </w:tr>
    </w:tbl>
    <w:p w14:paraId="408DE1C1" w14:textId="77777777" w:rsidR="00E0544F" w:rsidRPr="00F90D77" w:rsidRDefault="00E0544F" w:rsidP="00E0544F">
      <w:pPr>
        <w:pStyle w:val="ListParagraph"/>
        <w:spacing w:line="240" w:lineRule="auto"/>
        <w:rPr>
          <w:rFonts w:ascii="Times New Roman" w:hAnsi="Times New Roman"/>
          <w:sz w:val="20"/>
          <w:szCs w:val="20"/>
          <w:lang w:val="ro-RO"/>
        </w:rPr>
      </w:pPr>
    </w:p>
    <w:p w14:paraId="1E1A6E93" w14:textId="77777777" w:rsidR="00E0544F" w:rsidRPr="00F90D77" w:rsidRDefault="00E0544F" w:rsidP="0013012F">
      <w:pPr>
        <w:pStyle w:val="ListParagraph"/>
        <w:numPr>
          <w:ilvl w:val="0"/>
          <w:numId w:val="17"/>
        </w:numPr>
        <w:spacing w:after="0" w:line="240" w:lineRule="auto"/>
        <w:ind w:left="714" w:hanging="357"/>
        <w:rPr>
          <w:rFonts w:ascii="Times New Roman" w:hAnsi="Times New Roman"/>
          <w:b/>
          <w:sz w:val="20"/>
          <w:szCs w:val="20"/>
          <w:lang w:val="ro-RO"/>
        </w:rPr>
      </w:pPr>
      <w:proofErr w:type="spellStart"/>
      <w:r w:rsidRPr="00F90D77">
        <w:rPr>
          <w:rFonts w:ascii="Times New Roman" w:hAnsi="Times New Roman"/>
          <w:b/>
          <w:sz w:val="20"/>
          <w:szCs w:val="20"/>
          <w:lang w:val="ro-RO"/>
        </w:rPr>
        <w:t>Condiţii</w:t>
      </w:r>
      <w:proofErr w:type="spellEnd"/>
      <w:r w:rsidRPr="00F90D77">
        <w:rPr>
          <w:rFonts w:ascii="Times New Roman" w:hAnsi="Times New Roman"/>
          <w:b/>
          <w:sz w:val="20"/>
          <w:szCs w:val="20"/>
          <w:lang w:val="ro-RO"/>
        </w:rPr>
        <w:t xml:space="preserve"> (acolo unde este cazul)</w:t>
      </w:r>
    </w:p>
    <w:tbl>
      <w:tblPr>
        <w:tblW w:w="950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gridCol w:w="5107"/>
      </w:tblGrid>
      <w:tr w:rsidR="000D4587" w:rsidRPr="00F90D77" w14:paraId="0C476F69" w14:textId="77777777" w:rsidTr="000D4587">
        <w:tc>
          <w:tcPr>
            <w:tcW w:w="4395" w:type="dxa"/>
          </w:tcPr>
          <w:p w14:paraId="7710BF7C" w14:textId="4096AC91" w:rsidR="000D4587" w:rsidRPr="00F90D77" w:rsidRDefault="000D4587" w:rsidP="000D4587">
            <w:pPr>
              <w:pStyle w:val="NoSpacing"/>
              <w:rPr>
                <w:rFonts w:ascii="Times New Roman" w:hAnsi="Times New Roman"/>
                <w:sz w:val="20"/>
                <w:szCs w:val="20"/>
                <w:lang w:val="ro-RO"/>
              </w:rPr>
            </w:pPr>
            <w:r w:rsidRPr="00F90D77">
              <w:rPr>
                <w:rFonts w:ascii="Times New Roman" w:hAnsi="Times New Roman"/>
                <w:sz w:val="20"/>
                <w:szCs w:val="20"/>
                <w:lang w:val="ro-RO"/>
              </w:rPr>
              <w:t xml:space="preserve">5.1 de </w:t>
            </w:r>
            <w:r w:rsidR="00AD64AA" w:rsidRPr="00F90D77">
              <w:rPr>
                <w:rFonts w:ascii="Times New Roman" w:hAnsi="Times New Roman"/>
                <w:sz w:val="20"/>
                <w:szCs w:val="20"/>
                <w:lang w:val="ro-RO"/>
              </w:rPr>
              <w:t>desfășurare</w:t>
            </w:r>
            <w:r w:rsidRPr="00F90D77">
              <w:rPr>
                <w:rFonts w:ascii="Times New Roman" w:hAnsi="Times New Roman"/>
                <w:sz w:val="20"/>
                <w:szCs w:val="20"/>
                <w:lang w:val="ro-RO"/>
              </w:rPr>
              <w:t xml:space="preserve"> a cursului</w:t>
            </w:r>
          </w:p>
          <w:p w14:paraId="588F0031" w14:textId="77777777" w:rsidR="000D4587" w:rsidRPr="00F90D77" w:rsidRDefault="000D4587" w:rsidP="000D4587">
            <w:pPr>
              <w:pStyle w:val="NoSpacing"/>
              <w:rPr>
                <w:rFonts w:ascii="Times New Roman" w:hAnsi="Times New Roman"/>
                <w:sz w:val="20"/>
                <w:szCs w:val="20"/>
                <w:lang w:val="ro-RO"/>
              </w:rPr>
            </w:pPr>
          </w:p>
        </w:tc>
        <w:tc>
          <w:tcPr>
            <w:tcW w:w="5107" w:type="dxa"/>
          </w:tcPr>
          <w:p w14:paraId="0107334B" w14:textId="5D2AC4D9" w:rsidR="000D4587" w:rsidRPr="00F90D77" w:rsidRDefault="00315534" w:rsidP="000D4587">
            <w:pPr>
              <w:pStyle w:val="NoSpacing"/>
              <w:rPr>
                <w:rFonts w:ascii="Times New Roman" w:hAnsi="Times New Roman"/>
                <w:sz w:val="20"/>
                <w:szCs w:val="20"/>
                <w:lang w:val="ro-RO"/>
              </w:rPr>
            </w:pPr>
            <w:r w:rsidRPr="00F90D77">
              <w:rPr>
                <w:rFonts w:ascii="Times New Roman" w:hAnsi="Times New Roman"/>
                <w:sz w:val="20"/>
                <w:szCs w:val="20"/>
                <w:lang w:val="ro-RO"/>
              </w:rPr>
              <w:t>Acces inter</w:t>
            </w:r>
            <w:r w:rsidR="00F94450" w:rsidRPr="00F90D77">
              <w:rPr>
                <w:rFonts w:ascii="Times New Roman" w:hAnsi="Times New Roman"/>
                <w:sz w:val="20"/>
                <w:szCs w:val="20"/>
                <w:lang w:val="ro-RO"/>
              </w:rPr>
              <w:t>net, videoproiector, sistem de calcul</w:t>
            </w:r>
          </w:p>
        </w:tc>
      </w:tr>
      <w:tr w:rsidR="000D4587" w:rsidRPr="00F90D77" w14:paraId="56388FDB" w14:textId="77777777" w:rsidTr="000D4587">
        <w:tc>
          <w:tcPr>
            <w:tcW w:w="4395" w:type="dxa"/>
          </w:tcPr>
          <w:p w14:paraId="2B89B43D" w14:textId="5E47FCC4" w:rsidR="000D4587" w:rsidRPr="00F90D77" w:rsidRDefault="000D4587" w:rsidP="000D4587">
            <w:pPr>
              <w:pStyle w:val="NoSpacing"/>
              <w:rPr>
                <w:rFonts w:ascii="Times New Roman" w:hAnsi="Times New Roman"/>
                <w:sz w:val="20"/>
                <w:szCs w:val="20"/>
                <w:lang w:val="ro-RO"/>
              </w:rPr>
            </w:pPr>
            <w:r w:rsidRPr="00F90D77">
              <w:rPr>
                <w:rFonts w:ascii="Times New Roman" w:hAnsi="Times New Roman"/>
                <w:sz w:val="20"/>
                <w:szCs w:val="20"/>
                <w:lang w:val="ro-RO"/>
              </w:rPr>
              <w:t xml:space="preserve">5.2 de </w:t>
            </w:r>
            <w:r w:rsidR="00AD64AA" w:rsidRPr="00F90D77">
              <w:rPr>
                <w:rFonts w:ascii="Times New Roman" w:hAnsi="Times New Roman"/>
                <w:sz w:val="20"/>
                <w:szCs w:val="20"/>
                <w:lang w:val="ro-RO"/>
              </w:rPr>
              <w:t>desfășurare</w:t>
            </w:r>
            <w:r w:rsidRPr="00F90D77">
              <w:rPr>
                <w:rFonts w:ascii="Times New Roman" w:hAnsi="Times New Roman"/>
                <w:sz w:val="20"/>
                <w:szCs w:val="20"/>
                <w:lang w:val="ro-RO"/>
              </w:rPr>
              <w:t xml:space="preserve"> a seminarului/laboratorului</w:t>
            </w:r>
          </w:p>
        </w:tc>
        <w:tc>
          <w:tcPr>
            <w:tcW w:w="5107" w:type="dxa"/>
          </w:tcPr>
          <w:p w14:paraId="5CD443C4" w14:textId="2CF195BE" w:rsidR="000D4587" w:rsidRPr="00F90D77" w:rsidRDefault="00F94450" w:rsidP="00F94450">
            <w:pPr>
              <w:pStyle w:val="NoSpacing"/>
              <w:rPr>
                <w:rFonts w:ascii="Times New Roman" w:hAnsi="Times New Roman"/>
                <w:sz w:val="20"/>
                <w:szCs w:val="20"/>
                <w:lang w:val="ro-RO"/>
              </w:rPr>
            </w:pPr>
            <w:r w:rsidRPr="00F90D77">
              <w:rPr>
                <w:rFonts w:ascii="Times New Roman" w:hAnsi="Times New Roman"/>
                <w:sz w:val="20"/>
                <w:szCs w:val="20"/>
                <w:lang w:val="ro-RO"/>
              </w:rPr>
              <w:t>Acces internet, videoproiector, sistem de calcul</w:t>
            </w:r>
          </w:p>
        </w:tc>
      </w:tr>
    </w:tbl>
    <w:p w14:paraId="52F39807" w14:textId="77777777" w:rsidR="00E0544F" w:rsidRPr="00F90D77" w:rsidRDefault="00E0544F" w:rsidP="00E0544F">
      <w:pPr>
        <w:pStyle w:val="ListParagraph"/>
        <w:spacing w:line="240" w:lineRule="auto"/>
        <w:rPr>
          <w:rFonts w:ascii="Times New Roman" w:hAnsi="Times New Roman"/>
          <w:sz w:val="20"/>
          <w:szCs w:val="20"/>
          <w:lang w:val="ro-RO"/>
        </w:rPr>
      </w:pPr>
    </w:p>
    <w:p w14:paraId="661C2BB8" w14:textId="77777777" w:rsidR="00B037C6" w:rsidRPr="00F90D77" w:rsidRDefault="00B037C6" w:rsidP="0013012F">
      <w:pPr>
        <w:pStyle w:val="ListParagraph"/>
        <w:numPr>
          <w:ilvl w:val="0"/>
          <w:numId w:val="17"/>
        </w:numPr>
        <w:spacing w:after="0"/>
        <w:ind w:left="714" w:hanging="357"/>
        <w:rPr>
          <w:rFonts w:ascii="Times New Roman" w:hAnsi="Times New Roman"/>
          <w:b/>
          <w:sz w:val="20"/>
          <w:szCs w:val="20"/>
          <w:lang w:val="ro-RO"/>
        </w:rPr>
      </w:pPr>
      <w:bookmarkStart w:id="0" w:name="_Hlk82343301"/>
      <w:r w:rsidRPr="00F90D77">
        <w:rPr>
          <w:rFonts w:ascii="Times New Roman" w:hAnsi="Times New Roman"/>
          <w:b/>
          <w:sz w:val="20"/>
          <w:szCs w:val="20"/>
          <w:lang w:val="ro-RO"/>
        </w:rPr>
        <w:t>Obiectivele disciplinei - rezultate așteptate ale învățării la formarea cărora contribuie parcurgerea și promovarea disciplinei</w:t>
      </w:r>
    </w:p>
    <w:tbl>
      <w:tblPr>
        <w:tblW w:w="941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72"/>
        <w:gridCol w:w="7740"/>
      </w:tblGrid>
      <w:tr w:rsidR="00B037C6" w:rsidRPr="00F90D77" w14:paraId="16984A64" w14:textId="77777777" w:rsidTr="0013012F">
        <w:trPr>
          <w:cantSplit/>
          <w:trHeight w:val="1750"/>
        </w:trPr>
        <w:tc>
          <w:tcPr>
            <w:tcW w:w="1672" w:type="dxa"/>
            <w:vAlign w:val="center"/>
          </w:tcPr>
          <w:p w14:paraId="61C61040" w14:textId="77777777" w:rsidR="00B037C6" w:rsidRPr="00F90D77" w:rsidRDefault="00B037C6" w:rsidP="0013012F">
            <w:pPr>
              <w:pStyle w:val="NoSpacing"/>
              <w:jc w:val="both"/>
              <w:rPr>
                <w:rFonts w:ascii="Times New Roman" w:hAnsi="Times New Roman"/>
                <w:sz w:val="20"/>
                <w:szCs w:val="20"/>
                <w:lang w:val="ro-RO"/>
              </w:rPr>
            </w:pPr>
            <w:r w:rsidRPr="00F90D77">
              <w:rPr>
                <w:rFonts w:ascii="Times New Roman" w:hAnsi="Times New Roman"/>
                <w:sz w:val="20"/>
                <w:szCs w:val="20"/>
                <w:lang w:val="ro-RO"/>
              </w:rPr>
              <w:t>Cunoștințe</w:t>
            </w:r>
          </w:p>
        </w:tc>
        <w:tc>
          <w:tcPr>
            <w:tcW w:w="7740" w:type="dxa"/>
            <w:vAlign w:val="center"/>
          </w:tcPr>
          <w:p w14:paraId="066A625C" w14:textId="77777777" w:rsidR="00E94B9E" w:rsidRPr="00F90D77" w:rsidRDefault="00E94B9E" w:rsidP="00FD544B">
            <w:pPr>
              <w:pStyle w:val="ListParagraph"/>
              <w:spacing w:after="0" w:line="240" w:lineRule="auto"/>
              <w:ind w:left="0"/>
              <w:rPr>
                <w:rFonts w:ascii="Times New Roman" w:eastAsia="Times New Roman" w:hAnsi="Times New Roman"/>
                <w:sz w:val="20"/>
                <w:szCs w:val="20"/>
                <w:lang w:val="ro-RO" w:eastAsia="en-GB"/>
              </w:rPr>
            </w:pPr>
            <w:r w:rsidRPr="00F90D77">
              <w:rPr>
                <w:rFonts w:ascii="Times New Roman" w:eastAsia="Times New Roman" w:hAnsi="Times New Roman"/>
                <w:sz w:val="20"/>
                <w:szCs w:val="20"/>
                <w:lang w:val="ro-RO" w:eastAsia="en-GB"/>
              </w:rPr>
              <w:t>Studentul:</w:t>
            </w:r>
          </w:p>
          <w:p w14:paraId="1EF8C955" w14:textId="51821DDE" w:rsidR="00E94B9E" w:rsidRPr="00F90D77" w:rsidRDefault="00FD544B" w:rsidP="00FD544B">
            <w:pPr>
              <w:spacing w:after="0" w:line="240" w:lineRule="auto"/>
              <w:jc w:val="both"/>
              <w:rPr>
                <w:rFonts w:ascii="Times New Roman" w:hAnsi="Times New Roman"/>
                <w:sz w:val="20"/>
                <w:szCs w:val="20"/>
              </w:rPr>
            </w:pPr>
            <w:r w:rsidRPr="00F90D77">
              <w:rPr>
                <w:rFonts w:ascii="Times New Roman" w:hAnsi="Times New Roman"/>
                <w:sz w:val="20"/>
                <w:szCs w:val="20"/>
              </w:rPr>
              <w:t xml:space="preserve">- </w:t>
            </w:r>
            <w:r w:rsidR="009A52D4" w:rsidRPr="00F90D77">
              <w:rPr>
                <w:rFonts w:ascii="Times New Roman" w:hAnsi="Times New Roman"/>
                <w:sz w:val="20"/>
                <w:szCs w:val="20"/>
              </w:rPr>
              <w:t xml:space="preserve">operează pertinent cu limbajul </w:t>
            </w:r>
            <w:r w:rsidR="00CC02A7" w:rsidRPr="00F90D77">
              <w:rPr>
                <w:rFonts w:ascii="Times New Roman" w:hAnsi="Times New Roman"/>
                <w:sz w:val="20"/>
                <w:szCs w:val="20"/>
              </w:rPr>
              <w:t>și terminologia specifice domeniului, în interacțiunea cu beneficiarul</w:t>
            </w:r>
            <w:r w:rsidR="003375CB" w:rsidRPr="00F90D77">
              <w:rPr>
                <w:rFonts w:ascii="Times New Roman" w:hAnsi="Times New Roman"/>
                <w:sz w:val="20"/>
                <w:szCs w:val="20"/>
              </w:rPr>
              <w:t xml:space="preserve"> serviciilor psihologice, astfel încât acesta să înțeleagă mesajul transmis</w:t>
            </w:r>
          </w:p>
          <w:p w14:paraId="1407FB39" w14:textId="5BA2B7D3" w:rsidR="0080583D" w:rsidRPr="00F90D77" w:rsidRDefault="0080583D" w:rsidP="00FD544B">
            <w:pPr>
              <w:spacing w:after="0" w:line="240" w:lineRule="auto"/>
              <w:jc w:val="both"/>
              <w:rPr>
                <w:rFonts w:ascii="Times New Roman" w:hAnsi="Times New Roman"/>
                <w:sz w:val="20"/>
                <w:szCs w:val="20"/>
              </w:rPr>
            </w:pPr>
            <w:r w:rsidRPr="00F90D77">
              <w:rPr>
                <w:rFonts w:ascii="Times New Roman" w:hAnsi="Times New Roman"/>
                <w:sz w:val="20"/>
                <w:szCs w:val="20"/>
              </w:rPr>
              <w:t xml:space="preserve">- identifică pertinent </w:t>
            </w:r>
            <w:r w:rsidR="007E50B0" w:rsidRPr="00F90D77">
              <w:rPr>
                <w:rFonts w:ascii="Times New Roman" w:hAnsi="Times New Roman"/>
                <w:sz w:val="20"/>
                <w:szCs w:val="20"/>
              </w:rPr>
              <w:t xml:space="preserve">principalele caracteristici asociate dezvoltării </w:t>
            </w:r>
            <w:proofErr w:type="spellStart"/>
            <w:r w:rsidR="00DF0E53" w:rsidRPr="00F90D77">
              <w:rPr>
                <w:rFonts w:ascii="Times New Roman" w:hAnsi="Times New Roman"/>
                <w:sz w:val="20"/>
                <w:szCs w:val="20"/>
              </w:rPr>
              <w:t>normotipice</w:t>
            </w:r>
            <w:proofErr w:type="spellEnd"/>
            <w:r w:rsidR="00DF0E53" w:rsidRPr="00F90D77">
              <w:rPr>
                <w:rFonts w:ascii="Times New Roman" w:hAnsi="Times New Roman"/>
                <w:sz w:val="20"/>
                <w:szCs w:val="20"/>
              </w:rPr>
              <w:t xml:space="preserve"> și atipice</w:t>
            </w:r>
          </w:p>
          <w:p w14:paraId="1D81279F" w14:textId="476DD11B" w:rsidR="007E50B0" w:rsidRPr="00F90D77" w:rsidRDefault="00A2478E" w:rsidP="007E50B0">
            <w:pPr>
              <w:spacing w:after="0" w:line="240" w:lineRule="auto"/>
              <w:jc w:val="both"/>
              <w:rPr>
                <w:rFonts w:ascii="Times New Roman" w:hAnsi="Times New Roman"/>
                <w:sz w:val="20"/>
                <w:szCs w:val="20"/>
              </w:rPr>
            </w:pPr>
            <w:r w:rsidRPr="00F90D77">
              <w:rPr>
                <w:rFonts w:ascii="Times New Roman" w:hAnsi="Times New Roman"/>
                <w:sz w:val="20"/>
                <w:szCs w:val="20"/>
              </w:rPr>
              <w:t xml:space="preserve">- </w:t>
            </w:r>
            <w:r w:rsidR="00C027ED" w:rsidRPr="00F90D77">
              <w:rPr>
                <w:rFonts w:ascii="Times New Roman" w:hAnsi="Times New Roman"/>
                <w:sz w:val="20"/>
                <w:szCs w:val="20"/>
              </w:rPr>
              <w:t>localizează adecvat</w:t>
            </w:r>
            <w:r w:rsidR="001C3709" w:rsidRPr="00F90D77">
              <w:rPr>
                <w:rFonts w:ascii="Times New Roman" w:hAnsi="Times New Roman"/>
                <w:sz w:val="20"/>
                <w:szCs w:val="20"/>
              </w:rPr>
              <w:t xml:space="preserve"> principalele teorii psihologice în paradigmele dominante ale disciplinei</w:t>
            </w:r>
            <w:r w:rsidR="007930EA" w:rsidRPr="00F90D77">
              <w:rPr>
                <w:rFonts w:ascii="Times New Roman" w:hAnsi="Times New Roman"/>
                <w:sz w:val="20"/>
                <w:szCs w:val="20"/>
              </w:rPr>
              <w:t>, atunci când realizează o analiză a literaturii de specialitate</w:t>
            </w:r>
          </w:p>
          <w:p w14:paraId="202B9ECE" w14:textId="46398662" w:rsidR="00C75E5A" w:rsidRPr="00F90D77" w:rsidRDefault="00C75E5A" w:rsidP="007E50B0">
            <w:pPr>
              <w:spacing w:after="0" w:line="240" w:lineRule="auto"/>
              <w:jc w:val="both"/>
              <w:rPr>
                <w:rFonts w:ascii="Times New Roman" w:hAnsi="Times New Roman"/>
                <w:sz w:val="20"/>
                <w:szCs w:val="20"/>
              </w:rPr>
            </w:pPr>
            <w:r w:rsidRPr="00F90D77">
              <w:rPr>
                <w:rFonts w:ascii="Times New Roman" w:hAnsi="Times New Roman"/>
                <w:sz w:val="20"/>
                <w:szCs w:val="20"/>
              </w:rPr>
              <w:t xml:space="preserve">- explică principalele trăsături proprii </w:t>
            </w:r>
            <w:r w:rsidR="005E7F4F" w:rsidRPr="00F90D77">
              <w:rPr>
                <w:rFonts w:ascii="Times New Roman" w:hAnsi="Times New Roman"/>
                <w:sz w:val="20"/>
                <w:szCs w:val="20"/>
              </w:rPr>
              <w:t>comportamentului</w:t>
            </w:r>
            <w:r w:rsidRPr="00F90D77">
              <w:rPr>
                <w:rFonts w:ascii="Times New Roman" w:hAnsi="Times New Roman"/>
                <w:sz w:val="20"/>
                <w:szCs w:val="20"/>
              </w:rPr>
              <w:t xml:space="preserve"> </w:t>
            </w:r>
            <w:r w:rsidR="005E7F4F" w:rsidRPr="00F90D77">
              <w:rPr>
                <w:rFonts w:ascii="Times New Roman" w:hAnsi="Times New Roman"/>
                <w:sz w:val="20"/>
                <w:szCs w:val="20"/>
              </w:rPr>
              <w:t>disfuncțional în diagnoza psihologică</w:t>
            </w:r>
          </w:p>
          <w:p w14:paraId="3A4C279B" w14:textId="6BECB6C9" w:rsidR="000B0BF2" w:rsidRPr="00F90D77" w:rsidRDefault="000B0BF2" w:rsidP="00FD544B">
            <w:pPr>
              <w:spacing w:after="0" w:line="240" w:lineRule="auto"/>
              <w:jc w:val="both"/>
              <w:rPr>
                <w:rFonts w:ascii="Times New Roman" w:hAnsi="Times New Roman"/>
                <w:sz w:val="20"/>
                <w:szCs w:val="20"/>
              </w:rPr>
            </w:pPr>
          </w:p>
        </w:tc>
      </w:tr>
      <w:tr w:rsidR="00B037C6" w:rsidRPr="00F90D77" w14:paraId="7B8525D4" w14:textId="77777777" w:rsidTr="0013012F">
        <w:trPr>
          <w:cantSplit/>
          <w:trHeight w:val="1409"/>
        </w:trPr>
        <w:tc>
          <w:tcPr>
            <w:tcW w:w="1672" w:type="dxa"/>
            <w:vAlign w:val="center"/>
          </w:tcPr>
          <w:p w14:paraId="6B6A9313" w14:textId="77777777" w:rsidR="00B037C6" w:rsidRPr="00F90D77" w:rsidRDefault="00B037C6" w:rsidP="0013012F">
            <w:pPr>
              <w:pStyle w:val="NoSpacing"/>
              <w:jc w:val="both"/>
              <w:rPr>
                <w:rFonts w:ascii="Times New Roman" w:hAnsi="Times New Roman"/>
                <w:sz w:val="20"/>
                <w:szCs w:val="20"/>
                <w:lang w:val="ro-RO"/>
              </w:rPr>
            </w:pPr>
            <w:r w:rsidRPr="00F90D77">
              <w:rPr>
                <w:rFonts w:ascii="Times New Roman" w:hAnsi="Times New Roman"/>
                <w:sz w:val="20"/>
                <w:szCs w:val="20"/>
                <w:lang w:val="ro-RO"/>
              </w:rPr>
              <w:t>Abilități</w:t>
            </w:r>
          </w:p>
        </w:tc>
        <w:tc>
          <w:tcPr>
            <w:tcW w:w="7740" w:type="dxa"/>
            <w:vAlign w:val="center"/>
          </w:tcPr>
          <w:p w14:paraId="7B8A68CA" w14:textId="61FEB910" w:rsidR="00FC69D9" w:rsidRPr="00F90D77" w:rsidRDefault="00FE5963" w:rsidP="00FC69D9">
            <w:pPr>
              <w:spacing w:after="0" w:line="259" w:lineRule="auto"/>
              <w:jc w:val="both"/>
              <w:rPr>
                <w:rFonts w:ascii="Times New Roman" w:hAnsi="Times New Roman"/>
                <w:sz w:val="20"/>
                <w:szCs w:val="20"/>
              </w:rPr>
            </w:pPr>
            <w:r w:rsidRPr="00F90D77">
              <w:rPr>
                <w:rFonts w:ascii="Times New Roman" w:hAnsi="Times New Roman"/>
                <w:sz w:val="20"/>
                <w:szCs w:val="20"/>
              </w:rPr>
              <w:t xml:space="preserve">- </w:t>
            </w:r>
            <w:r w:rsidR="00670A87" w:rsidRPr="00F90D77">
              <w:rPr>
                <w:rFonts w:ascii="Times New Roman" w:hAnsi="Times New Roman"/>
                <w:sz w:val="20"/>
                <w:szCs w:val="20"/>
              </w:rPr>
              <w:t>analizează critic informațiile din literatura de specialitate</w:t>
            </w:r>
          </w:p>
          <w:p w14:paraId="2DBA7F7C" w14:textId="72621B61" w:rsidR="007536AF" w:rsidRPr="00F90D77" w:rsidRDefault="007536AF" w:rsidP="00FC69D9">
            <w:pPr>
              <w:spacing w:after="0" w:line="259" w:lineRule="auto"/>
              <w:jc w:val="both"/>
              <w:rPr>
                <w:rFonts w:ascii="Times New Roman" w:hAnsi="Times New Roman"/>
                <w:sz w:val="20"/>
                <w:szCs w:val="20"/>
              </w:rPr>
            </w:pPr>
            <w:r w:rsidRPr="00F90D77">
              <w:rPr>
                <w:rFonts w:ascii="Times New Roman" w:hAnsi="Times New Roman"/>
                <w:sz w:val="20"/>
                <w:szCs w:val="20"/>
              </w:rPr>
              <w:t xml:space="preserve">- </w:t>
            </w:r>
            <w:r w:rsidR="00872B6F" w:rsidRPr="00F90D77">
              <w:rPr>
                <w:rFonts w:ascii="Times New Roman" w:hAnsi="Times New Roman"/>
                <w:sz w:val="20"/>
                <w:szCs w:val="20"/>
              </w:rPr>
              <w:t>negociază sarcinile/obiectivele și resursele necesare cu clienții</w:t>
            </w:r>
            <w:r w:rsidR="00752D43" w:rsidRPr="00F90D77">
              <w:rPr>
                <w:rFonts w:ascii="Times New Roman" w:hAnsi="Times New Roman"/>
                <w:sz w:val="20"/>
                <w:szCs w:val="20"/>
              </w:rPr>
              <w:t xml:space="preserve"> și alte persoane importante în cadrul furnizării serviciilor psihologice</w:t>
            </w:r>
          </w:p>
          <w:p w14:paraId="72993B4E" w14:textId="66FCFDAE" w:rsidR="00A05905" w:rsidRPr="00F90D77" w:rsidRDefault="00A05905" w:rsidP="00801C97">
            <w:pPr>
              <w:spacing w:after="0" w:line="259" w:lineRule="auto"/>
              <w:jc w:val="both"/>
              <w:rPr>
                <w:rFonts w:ascii="Times New Roman" w:hAnsi="Times New Roman"/>
                <w:sz w:val="20"/>
                <w:szCs w:val="20"/>
              </w:rPr>
            </w:pPr>
          </w:p>
        </w:tc>
      </w:tr>
      <w:tr w:rsidR="00B037C6" w:rsidRPr="00F90D77" w14:paraId="3A7C4417" w14:textId="77777777" w:rsidTr="0013012F">
        <w:trPr>
          <w:cantSplit/>
          <w:trHeight w:val="1409"/>
        </w:trPr>
        <w:tc>
          <w:tcPr>
            <w:tcW w:w="1672" w:type="dxa"/>
            <w:vAlign w:val="center"/>
          </w:tcPr>
          <w:p w14:paraId="3E093804" w14:textId="77777777" w:rsidR="00B037C6" w:rsidRPr="00F90D77" w:rsidRDefault="00B037C6" w:rsidP="0013012F">
            <w:pPr>
              <w:pStyle w:val="NoSpacing"/>
              <w:jc w:val="both"/>
              <w:rPr>
                <w:rFonts w:ascii="Times New Roman" w:hAnsi="Times New Roman"/>
                <w:sz w:val="20"/>
                <w:szCs w:val="20"/>
                <w:lang w:val="ro-RO"/>
              </w:rPr>
            </w:pPr>
            <w:r w:rsidRPr="00F90D77">
              <w:rPr>
                <w:rFonts w:ascii="Times New Roman" w:hAnsi="Times New Roman"/>
                <w:sz w:val="20"/>
                <w:szCs w:val="20"/>
                <w:lang w:val="ro-RO"/>
              </w:rPr>
              <w:lastRenderedPageBreak/>
              <w:t>Responsabilitate și autonomie</w:t>
            </w:r>
          </w:p>
        </w:tc>
        <w:tc>
          <w:tcPr>
            <w:tcW w:w="7740" w:type="dxa"/>
            <w:vAlign w:val="center"/>
          </w:tcPr>
          <w:p w14:paraId="04CAE3E4" w14:textId="4D3D8106" w:rsidR="004446AB" w:rsidRPr="00F90D77" w:rsidRDefault="004446AB" w:rsidP="009F527B">
            <w:pPr>
              <w:spacing w:after="0" w:line="259" w:lineRule="auto"/>
              <w:jc w:val="both"/>
              <w:rPr>
                <w:rFonts w:ascii="Times New Roman" w:hAnsi="Times New Roman"/>
                <w:sz w:val="20"/>
                <w:szCs w:val="20"/>
              </w:rPr>
            </w:pPr>
            <w:r w:rsidRPr="00F90D77">
              <w:rPr>
                <w:rFonts w:ascii="Times New Roman" w:hAnsi="Times New Roman"/>
                <w:sz w:val="20"/>
                <w:szCs w:val="20"/>
              </w:rPr>
              <w:t xml:space="preserve">- manifestă </w:t>
            </w:r>
            <w:r w:rsidR="00875CF1" w:rsidRPr="00F90D77">
              <w:rPr>
                <w:rFonts w:ascii="Times New Roman" w:hAnsi="Times New Roman"/>
                <w:sz w:val="20"/>
                <w:szCs w:val="20"/>
              </w:rPr>
              <w:t xml:space="preserve">onestitate relațională, comunică concluzii și recomandări psihologice </w:t>
            </w:r>
            <w:r w:rsidR="00BB3FF9" w:rsidRPr="00F90D77">
              <w:rPr>
                <w:rFonts w:ascii="Times New Roman" w:hAnsi="Times New Roman"/>
                <w:sz w:val="20"/>
                <w:szCs w:val="20"/>
              </w:rPr>
              <w:t>într-o manieră clară și etică</w:t>
            </w:r>
          </w:p>
          <w:p w14:paraId="1BD02F0B" w14:textId="5831AD1C" w:rsidR="00FE3B51" w:rsidRPr="00F90D77" w:rsidRDefault="00192367" w:rsidP="009F527B">
            <w:pPr>
              <w:spacing w:after="0" w:line="259" w:lineRule="auto"/>
              <w:jc w:val="both"/>
              <w:rPr>
                <w:rFonts w:ascii="Times New Roman" w:hAnsi="Times New Roman"/>
                <w:sz w:val="20"/>
                <w:szCs w:val="20"/>
              </w:rPr>
            </w:pPr>
            <w:r w:rsidRPr="00F90D77">
              <w:rPr>
                <w:rFonts w:ascii="Times New Roman" w:hAnsi="Times New Roman"/>
                <w:sz w:val="20"/>
                <w:szCs w:val="20"/>
              </w:rPr>
              <w:t>-</w:t>
            </w:r>
            <w:r w:rsidR="009F527B" w:rsidRPr="00F90D77">
              <w:rPr>
                <w:rFonts w:ascii="Times New Roman" w:hAnsi="Times New Roman"/>
                <w:sz w:val="20"/>
                <w:szCs w:val="20"/>
              </w:rPr>
              <w:t xml:space="preserve"> </w:t>
            </w:r>
            <w:r w:rsidR="00F70674" w:rsidRPr="00F90D77">
              <w:rPr>
                <w:rFonts w:ascii="Times New Roman" w:hAnsi="Times New Roman"/>
                <w:sz w:val="20"/>
                <w:szCs w:val="20"/>
              </w:rPr>
              <w:t>manifestă deschidere interpersonală prin disponibilitatea de a răspunde nevoilor beneficiarilor cu care interacționează</w:t>
            </w:r>
            <w:r w:rsidR="00FE3B51" w:rsidRPr="00F90D77">
              <w:rPr>
                <w:rFonts w:ascii="Times New Roman" w:hAnsi="Times New Roman"/>
                <w:sz w:val="20"/>
                <w:szCs w:val="20"/>
              </w:rPr>
              <w:t xml:space="preserve"> </w:t>
            </w:r>
          </w:p>
          <w:p w14:paraId="3D3A61A6" w14:textId="607E0265" w:rsidR="00E94B9E" w:rsidRPr="00F90D77" w:rsidRDefault="00FE3B51" w:rsidP="00A05905">
            <w:pPr>
              <w:spacing w:after="0" w:line="259" w:lineRule="auto"/>
              <w:jc w:val="both"/>
              <w:rPr>
                <w:rFonts w:ascii="Times New Roman" w:hAnsi="Times New Roman"/>
                <w:sz w:val="20"/>
                <w:szCs w:val="20"/>
              </w:rPr>
            </w:pPr>
            <w:r w:rsidRPr="00F90D77">
              <w:rPr>
                <w:rFonts w:ascii="Times New Roman" w:hAnsi="Times New Roman"/>
                <w:sz w:val="20"/>
                <w:szCs w:val="20"/>
              </w:rPr>
              <w:t>-</w:t>
            </w:r>
            <w:r w:rsidR="00A05905" w:rsidRPr="00F90D77">
              <w:rPr>
                <w:rFonts w:ascii="Times New Roman" w:hAnsi="Times New Roman"/>
                <w:sz w:val="20"/>
                <w:szCs w:val="20"/>
              </w:rPr>
              <w:t xml:space="preserve"> manifestă o atitudine deschisă, bazată pe o curiozitate intelectuală, în explorarea sistemului psihic uman</w:t>
            </w:r>
          </w:p>
          <w:p w14:paraId="02B6D0FE" w14:textId="795913FB" w:rsidR="00A05905" w:rsidRPr="00F90D77" w:rsidRDefault="00A05905" w:rsidP="00A05905">
            <w:pPr>
              <w:spacing w:after="0" w:line="259" w:lineRule="auto"/>
              <w:jc w:val="both"/>
              <w:rPr>
                <w:rFonts w:ascii="Times New Roman" w:hAnsi="Times New Roman"/>
                <w:sz w:val="20"/>
                <w:szCs w:val="20"/>
              </w:rPr>
            </w:pPr>
            <w:r w:rsidRPr="00F90D77">
              <w:rPr>
                <w:rFonts w:ascii="Times New Roman" w:hAnsi="Times New Roman"/>
                <w:sz w:val="20"/>
                <w:szCs w:val="20"/>
              </w:rPr>
              <w:t>- menține o preocupare vie pentru rigoarea științific</w:t>
            </w:r>
            <w:r w:rsidR="00CD04B4" w:rsidRPr="00F90D77">
              <w:rPr>
                <w:rFonts w:ascii="Times New Roman" w:hAnsi="Times New Roman"/>
                <w:sz w:val="20"/>
                <w:szCs w:val="20"/>
              </w:rPr>
              <w:t xml:space="preserve">ă </w:t>
            </w:r>
          </w:p>
        </w:tc>
      </w:tr>
      <w:bookmarkEnd w:id="0"/>
    </w:tbl>
    <w:p w14:paraId="400AB27B" w14:textId="77777777" w:rsidR="00E0544F" w:rsidRPr="00F90D77" w:rsidRDefault="00E0544F" w:rsidP="00E0544F">
      <w:pPr>
        <w:spacing w:after="0" w:line="240" w:lineRule="auto"/>
        <w:rPr>
          <w:rFonts w:ascii="Times New Roman" w:hAnsi="Times New Roman"/>
          <w:sz w:val="20"/>
          <w:szCs w:val="20"/>
        </w:rPr>
      </w:pPr>
    </w:p>
    <w:p w14:paraId="756DDC44" w14:textId="77777777" w:rsidR="00E0544F" w:rsidRPr="00F90D77" w:rsidRDefault="00E0544F" w:rsidP="0013012F">
      <w:pPr>
        <w:pStyle w:val="ListParagraph"/>
        <w:numPr>
          <w:ilvl w:val="0"/>
          <w:numId w:val="17"/>
        </w:numPr>
        <w:spacing w:after="0" w:line="240" w:lineRule="auto"/>
        <w:ind w:left="714" w:hanging="357"/>
        <w:rPr>
          <w:rFonts w:ascii="Times New Roman" w:hAnsi="Times New Roman"/>
          <w:b/>
          <w:sz w:val="20"/>
          <w:szCs w:val="20"/>
          <w:lang w:val="ro-RO"/>
        </w:rPr>
      </w:pPr>
      <w:proofErr w:type="spellStart"/>
      <w:r w:rsidRPr="00F90D77">
        <w:rPr>
          <w:rFonts w:ascii="Times New Roman" w:hAnsi="Times New Roman"/>
          <w:b/>
          <w:sz w:val="20"/>
          <w:szCs w:val="20"/>
          <w:lang w:val="ro-RO"/>
        </w:rPr>
        <w:t>Conţinuturi</w:t>
      </w:r>
      <w:proofErr w:type="spellEnd"/>
      <w:r w:rsidRPr="00F90D77">
        <w:rPr>
          <w:rFonts w:ascii="Times New Roman" w:hAnsi="Times New Roman"/>
          <w:b/>
          <w:sz w:val="20"/>
          <w:szCs w:val="20"/>
          <w:lang w:val="ro-RO"/>
        </w:rPr>
        <w:t xml:space="preserve"> </w:t>
      </w:r>
    </w:p>
    <w:tbl>
      <w:tblPr>
        <w:tblW w:w="94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5"/>
        <w:gridCol w:w="2774"/>
        <w:gridCol w:w="2813"/>
      </w:tblGrid>
      <w:tr w:rsidR="00E0544F" w:rsidRPr="00F90D77" w14:paraId="1D17C566" w14:textId="77777777" w:rsidTr="00C31AD0">
        <w:tc>
          <w:tcPr>
            <w:tcW w:w="3825" w:type="dxa"/>
          </w:tcPr>
          <w:p w14:paraId="12A816C4" w14:textId="77777777" w:rsidR="00E0544F" w:rsidRPr="00F90D77" w:rsidRDefault="007B4C0D" w:rsidP="00C31AD0">
            <w:pPr>
              <w:spacing w:after="0" w:line="240" w:lineRule="auto"/>
              <w:jc w:val="both"/>
              <w:rPr>
                <w:rStyle w:val="Strong"/>
                <w:rFonts w:ascii="Times New Roman" w:hAnsi="Times New Roman"/>
                <w:b w:val="0"/>
                <w:sz w:val="20"/>
                <w:szCs w:val="20"/>
              </w:rPr>
            </w:pPr>
            <w:r w:rsidRPr="00F90D77">
              <w:rPr>
                <w:rStyle w:val="Strong"/>
                <w:rFonts w:ascii="Times New Roman" w:hAnsi="Times New Roman"/>
                <w:b w:val="0"/>
                <w:sz w:val="20"/>
                <w:szCs w:val="20"/>
              </w:rPr>
              <w:t>7</w:t>
            </w:r>
            <w:r w:rsidR="00E0544F" w:rsidRPr="00F90D77">
              <w:rPr>
                <w:rStyle w:val="Strong"/>
                <w:rFonts w:ascii="Times New Roman" w:hAnsi="Times New Roman"/>
                <w:b w:val="0"/>
                <w:sz w:val="20"/>
                <w:szCs w:val="20"/>
              </w:rPr>
              <w:t>.1 Curs</w:t>
            </w:r>
          </w:p>
        </w:tc>
        <w:tc>
          <w:tcPr>
            <w:tcW w:w="2774" w:type="dxa"/>
          </w:tcPr>
          <w:p w14:paraId="557E0CA2" w14:textId="77777777" w:rsidR="00E0544F" w:rsidRPr="00F90D77" w:rsidRDefault="00E0544F" w:rsidP="00C31AD0">
            <w:pPr>
              <w:spacing w:after="0" w:line="240" w:lineRule="auto"/>
              <w:jc w:val="both"/>
              <w:rPr>
                <w:rStyle w:val="Strong"/>
                <w:rFonts w:ascii="Times New Roman" w:hAnsi="Times New Roman"/>
                <w:b w:val="0"/>
                <w:sz w:val="20"/>
                <w:szCs w:val="20"/>
              </w:rPr>
            </w:pPr>
            <w:r w:rsidRPr="00F90D77">
              <w:rPr>
                <w:rStyle w:val="Strong"/>
                <w:rFonts w:ascii="Times New Roman" w:hAnsi="Times New Roman"/>
                <w:b w:val="0"/>
                <w:sz w:val="20"/>
                <w:szCs w:val="20"/>
              </w:rPr>
              <w:t>Metode de predare</w:t>
            </w:r>
          </w:p>
        </w:tc>
        <w:tc>
          <w:tcPr>
            <w:tcW w:w="2813" w:type="dxa"/>
          </w:tcPr>
          <w:p w14:paraId="5FB77BDD" w14:textId="6B2D8D17" w:rsidR="00E0544F" w:rsidRPr="00F90D77" w:rsidRDefault="00E03583" w:rsidP="00C31AD0">
            <w:pPr>
              <w:spacing w:after="0" w:line="240" w:lineRule="auto"/>
              <w:jc w:val="both"/>
              <w:rPr>
                <w:rStyle w:val="Strong"/>
                <w:rFonts w:ascii="Times New Roman" w:hAnsi="Times New Roman"/>
                <w:b w:val="0"/>
                <w:sz w:val="20"/>
                <w:szCs w:val="20"/>
              </w:rPr>
            </w:pPr>
            <w:r w:rsidRPr="00F90D77">
              <w:rPr>
                <w:rStyle w:val="Strong"/>
                <w:rFonts w:ascii="Times New Roman" w:hAnsi="Times New Roman"/>
                <w:b w:val="0"/>
                <w:sz w:val="20"/>
                <w:szCs w:val="20"/>
              </w:rPr>
              <w:t>Observații</w:t>
            </w:r>
          </w:p>
        </w:tc>
      </w:tr>
      <w:tr w:rsidR="00207816" w:rsidRPr="00F90D77" w14:paraId="45479778" w14:textId="77777777" w:rsidTr="00C31AD0">
        <w:tc>
          <w:tcPr>
            <w:tcW w:w="3825" w:type="dxa"/>
            <w:vAlign w:val="center"/>
          </w:tcPr>
          <w:p w14:paraId="7388339C" w14:textId="53AFF24D" w:rsidR="00207816" w:rsidRPr="00F90D77" w:rsidRDefault="00207816" w:rsidP="00207816">
            <w:pPr>
              <w:spacing w:after="0" w:line="240" w:lineRule="auto"/>
              <w:jc w:val="both"/>
              <w:rPr>
                <w:rStyle w:val="Strong"/>
                <w:rFonts w:ascii="Times New Roman" w:hAnsi="Times New Roman"/>
                <w:sz w:val="20"/>
                <w:szCs w:val="20"/>
              </w:rPr>
            </w:pPr>
            <w:r w:rsidRPr="00F90D77">
              <w:rPr>
                <w:rStyle w:val="Strong"/>
                <w:rFonts w:ascii="Times New Roman" w:hAnsi="Times New Roman"/>
                <w:sz w:val="20"/>
                <w:szCs w:val="20"/>
              </w:rPr>
              <w:t>Curs 1: Adolescența – delimitări conceptuale și caracteristici generale</w:t>
            </w:r>
          </w:p>
        </w:tc>
        <w:tc>
          <w:tcPr>
            <w:tcW w:w="2774" w:type="dxa"/>
            <w:vAlign w:val="center"/>
          </w:tcPr>
          <w:p w14:paraId="2A1D353E" w14:textId="77777777" w:rsidR="00207816" w:rsidRPr="00F90D77" w:rsidRDefault="00207816" w:rsidP="00207816">
            <w:pPr>
              <w:pStyle w:val="NoSpacing"/>
              <w:rPr>
                <w:rFonts w:ascii="Times New Roman" w:hAnsi="Times New Roman"/>
                <w:sz w:val="20"/>
                <w:szCs w:val="20"/>
                <w:lang w:val="ro-RO"/>
              </w:rPr>
            </w:pPr>
            <w:r w:rsidRPr="00F90D77">
              <w:rPr>
                <w:rFonts w:ascii="Times New Roman" w:hAnsi="Times New Roman"/>
                <w:sz w:val="20"/>
                <w:szCs w:val="20"/>
                <w:lang w:val="ro-RO"/>
              </w:rPr>
              <w:t>Expunere interactivă</w:t>
            </w:r>
          </w:p>
          <w:p w14:paraId="4B30D8D0" w14:textId="2149DFD8" w:rsidR="00207816" w:rsidRPr="00F90D77" w:rsidRDefault="00207816" w:rsidP="00207816">
            <w:pPr>
              <w:pStyle w:val="NoSpacing"/>
              <w:rPr>
                <w:rStyle w:val="Strong"/>
                <w:rFonts w:ascii="Times New Roman" w:hAnsi="Times New Roman"/>
                <w:b w:val="0"/>
                <w:bCs w:val="0"/>
                <w:sz w:val="20"/>
                <w:szCs w:val="20"/>
                <w:lang w:val="ro-RO"/>
              </w:rPr>
            </w:pPr>
            <w:r w:rsidRPr="00F90D77">
              <w:rPr>
                <w:rFonts w:ascii="Times New Roman" w:hAnsi="Times New Roman"/>
                <w:sz w:val="20"/>
                <w:szCs w:val="20"/>
                <w:lang w:val="ro-RO"/>
              </w:rPr>
              <w:t>Discuții dirijate</w:t>
            </w:r>
          </w:p>
        </w:tc>
        <w:tc>
          <w:tcPr>
            <w:tcW w:w="2813" w:type="dxa"/>
            <w:vAlign w:val="center"/>
          </w:tcPr>
          <w:p w14:paraId="2BFA8831" w14:textId="558D88CA" w:rsidR="00207816" w:rsidRPr="00F90D77" w:rsidRDefault="00207816" w:rsidP="00207816">
            <w:pPr>
              <w:spacing w:after="0" w:line="240" w:lineRule="auto"/>
              <w:jc w:val="both"/>
              <w:rPr>
                <w:rStyle w:val="Strong"/>
                <w:rFonts w:ascii="Times New Roman" w:hAnsi="Times New Roman"/>
                <w:b w:val="0"/>
                <w:bCs w:val="0"/>
                <w:sz w:val="20"/>
                <w:szCs w:val="20"/>
              </w:rPr>
            </w:pPr>
            <w:r w:rsidRPr="00F90D77">
              <w:rPr>
                <w:rFonts w:ascii="Times New Roman" w:hAnsi="Times New Roman"/>
                <w:sz w:val="20"/>
                <w:szCs w:val="20"/>
              </w:rPr>
              <w:t>Clarificarea specificului adolescenței ca etapă de dezvoltare</w:t>
            </w:r>
          </w:p>
        </w:tc>
      </w:tr>
      <w:tr w:rsidR="00207816" w:rsidRPr="00F90D77" w14:paraId="24E153F7" w14:textId="77777777" w:rsidTr="00C31AD0">
        <w:tc>
          <w:tcPr>
            <w:tcW w:w="3825" w:type="dxa"/>
            <w:vAlign w:val="center"/>
          </w:tcPr>
          <w:p w14:paraId="668A9E00" w14:textId="05F7B84F" w:rsidR="00207816" w:rsidRPr="00F90D77" w:rsidRDefault="00207816" w:rsidP="00207816">
            <w:pPr>
              <w:spacing w:after="0" w:line="240" w:lineRule="auto"/>
              <w:jc w:val="both"/>
              <w:rPr>
                <w:rStyle w:val="Strong"/>
                <w:rFonts w:ascii="Times New Roman" w:hAnsi="Times New Roman"/>
                <w:sz w:val="20"/>
                <w:szCs w:val="20"/>
              </w:rPr>
            </w:pPr>
            <w:r w:rsidRPr="00F90D77">
              <w:rPr>
                <w:rStyle w:val="Strong"/>
                <w:rFonts w:ascii="Times New Roman" w:hAnsi="Times New Roman"/>
                <w:sz w:val="20"/>
                <w:szCs w:val="20"/>
              </w:rPr>
              <w:t>Curs 2: Adolescența – dezvoltarea fizică și sănătatea</w:t>
            </w:r>
          </w:p>
        </w:tc>
        <w:tc>
          <w:tcPr>
            <w:tcW w:w="2774" w:type="dxa"/>
            <w:vAlign w:val="center"/>
          </w:tcPr>
          <w:p w14:paraId="623AEFC1" w14:textId="77777777" w:rsidR="00207816" w:rsidRPr="00F90D77" w:rsidRDefault="00207816" w:rsidP="00207816">
            <w:pPr>
              <w:pStyle w:val="NoSpacing"/>
              <w:rPr>
                <w:rFonts w:ascii="Times New Roman" w:hAnsi="Times New Roman"/>
                <w:sz w:val="20"/>
                <w:szCs w:val="20"/>
                <w:lang w:val="ro-RO"/>
              </w:rPr>
            </w:pPr>
            <w:r w:rsidRPr="00F90D77">
              <w:rPr>
                <w:rFonts w:ascii="Times New Roman" w:hAnsi="Times New Roman"/>
                <w:sz w:val="20"/>
                <w:szCs w:val="20"/>
                <w:lang w:val="ro-RO"/>
              </w:rPr>
              <w:t>Expunere structurată</w:t>
            </w:r>
          </w:p>
          <w:p w14:paraId="6EDC43CF" w14:textId="3D9041D9" w:rsidR="00207816" w:rsidRPr="00F90D77" w:rsidRDefault="00207816" w:rsidP="00207816">
            <w:pPr>
              <w:pStyle w:val="NoSpacing"/>
              <w:rPr>
                <w:rStyle w:val="Strong"/>
                <w:rFonts w:ascii="Times New Roman" w:hAnsi="Times New Roman"/>
                <w:b w:val="0"/>
                <w:bCs w:val="0"/>
                <w:sz w:val="20"/>
                <w:szCs w:val="20"/>
                <w:lang w:val="ro-RO"/>
              </w:rPr>
            </w:pPr>
            <w:r w:rsidRPr="00F90D77">
              <w:rPr>
                <w:rFonts w:ascii="Times New Roman" w:hAnsi="Times New Roman"/>
                <w:sz w:val="20"/>
                <w:szCs w:val="20"/>
                <w:lang w:val="ro-RO"/>
              </w:rPr>
              <w:t>Analiza de exemple</w:t>
            </w:r>
          </w:p>
        </w:tc>
        <w:tc>
          <w:tcPr>
            <w:tcW w:w="2813" w:type="dxa"/>
            <w:vAlign w:val="center"/>
          </w:tcPr>
          <w:p w14:paraId="132245ED" w14:textId="53AD22CB" w:rsidR="00207816" w:rsidRPr="00F90D77" w:rsidRDefault="00207816" w:rsidP="00207816">
            <w:pPr>
              <w:spacing w:after="0" w:line="240" w:lineRule="auto"/>
              <w:jc w:val="both"/>
              <w:rPr>
                <w:rStyle w:val="Strong"/>
                <w:rFonts w:ascii="Times New Roman" w:hAnsi="Times New Roman"/>
                <w:b w:val="0"/>
                <w:bCs w:val="0"/>
                <w:sz w:val="20"/>
                <w:szCs w:val="20"/>
              </w:rPr>
            </w:pPr>
            <w:r w:rsidRPr="00F90D77">
              <w:rPr>
                <w:rFonts w:ascii="Times New Roman" w:hAnsi="Times New Roman"/>
                <w:sz w:val="20"/>
                <w:szCs w:val="20"/>
              </w:rPr>
              <w:t>Înțelegerea schimbărilor biologice și a impactului asupra adaptării</w:t>
            </w:r>
          </w:p>
        </w:tc>
      </w:tr>
      <w:tr w:rsidR="00207816" w:rsidRPr="00F90D77" w14:paraId="05203CC5" w14:textId="77777777" w:rsidTr="00C31AD0">
        <w:tc>
          <w:tcPr>
            <w:tcW w:w="3825" w:type="dxa"/>
            <w:vAlign w:val="center"/>
          </w:tcPr>
          <w:p w14:paraId="1BC6EEAD" w14:textId="49EF25FB" w:rsidR="00207816" w:rsidRPr="00F90D77" w:rsidRDefault="00207816" w:rsidP="00207816">
            <w:pPr>
              <w:spacing w:after="0" w:line="240" w:lineRule="auto"/>
              <w:jc w:val="both"/>
              <w:rPr>
                <w:rStyle w:val="Strong"/>
                <w:rFonts w:ascii="Times New Roman" w:hAnsi="Times New Roman"/>
                <w:b w:val="0"/>
                <w:sz w:val="20"/>
                <w:szCs w:val="20"/>
              </w:rPr>
            </w:pPr>
            <w:r w:rsidRPr="00F90D77">
              <w:rPr>
                <w:rStyle w:val="Strong"/>
                <w:rFonts w:ascii="Times New Roman" w:hAnsi="Times New Roman"/>
                <w:sz w:val="20"/>
                <w:szCs w:val="20"/>
              </w:rPr>
              <w:t>Curs 3: Adolescența – dezvoltarea cognitivă și identitatea de sine</w:t>
            </w:r>
          </w:p>
        </w:tc>
        <w:tc>
          <w:tcPr>
            <w:tcW w:w="2774" w:type="dxa"/>
            <w:vAlign w:val="center"/>
          </w:tcPr>
          <w:p w14:paraId="258A5E4F" w14:textId="77777777" w:rsidR="00207816" w:rsidRPr="00F90D77" w:rsidRDefault="00207816" w:rsidP="00207816">
            <w:pPr>
              <w:pStyle w:val="NoSpacing"/>
              <w:rPr>
                <w:rFonts w:ascii="Times New Roman" w:hAnsi="Times New Roman"/>
                <w:sz w:val="20"/>
                <w:szCs w:val="20"/>
                <w:lang w:val="ro-RO"/>
              </w:rPr>
            </w:pPr>
            <w:r w:rsidRPr="00F90D77">
              <w:rPr>
                <w:rFonts w:ascii="Times New Roman" w:hAnsi="Times New Roman"/>
                <w:sz w:val="20"/>
                <w:szCs w:val="20"/>
                <w:lang w:val="ro-RO"/>
              </w:rPr>
              <w:t>Expunere</w:t>
            </w:r>
          </w:p>
          <w:p w14:paraId="39BF1D5E" w14:textId="0A0CBBB9" w:rsidR="00207816" w:rsidRPr="00F90D77" w:rsidRDefault="00207816" w:rsidP="00207816">
            <w:pPr>
              <w:pStyle w:val="NoSpacing"/>
              <w:rPr>
                <w:rStyle w:val="Strong"/>
                <w:rFonts w:ascii="Times New Roman" w:hAnsi="Times New Roman"/>
                <w:b w:val="0"/>
                <w:bCs w:val="0"/>
                <w:sz w:val="20"/>
                <w:szCs w:val="20"/>
                <w:lang w:val="ro-RO"/>
              </w:rPr>
            </w:pPr>
            <w:r w:rsidRPr="00F90D77">
              <w:rPr>
                <w:rFonts w:ascii="Times New Roman" w:hAnsi="Times New Roman"/>
                <w:sz w:val="20"/>
                <w:szCs w:val="20"/>
                <w:lang w:val="ro-RO"/>
              </w:rPr>
              <w:t>Analiză conceptuală</w:t>
            </w:r>
          </w:p>
        </w:tc>
        <w:tc>
          <w:tcPr>
            <w:tcW w:w="2813" w:type="dxa"/>
            <w:vAlign w:val="center"/>
          </w:tcPr>
          <w:p w14:paraId="73D673AA" w14:textId="4361491A" w:rsidR="00207816" w:rsidRPr="00F90D77" w:rsidRDefault="00207816" w:rsidP="00207816">
            <w:pPr>
              <w:spacing w:after="0" w:line="240" w:lineRule="auto"/>
              <w:jc w:val="both"/>
              <w:rPr>
                <w:rStyle w:val="Strong"/>
                <w:rFonts w:ascii="Times New Roman" w:hAnsi="Times New Roman"/>
                <w:b w:val="0"/>
                <w:bCs w:val="0"/>
                <w:sz w:val="20"/>
                <w:szCs w:val="20"/>
              </w:rPr>
            </w:pPr>
            <w:r w:rsidRPr="00F90D77">
              <w:rPr>
                <w:rFonts w:ascii="Times New Roman" w:hAnsi="Times New Roman"/>
                <w:sz w:val="20"/>
                <w:szCs w:val="20"/>
              </w:rPr>
              <w:t>Relația dintre cogniție, identitate și autonomie</w:t>
            </w:r>
          </w:p>
        </w:tc>
      </w:tr>
      <w:tr w:rsidR="00207816" w:rsidRPr="00F90D77" w14:paraId="03A98514" w14:textId="77777777" w:rsidTr="00C31AD0">
        <w:tc>
          <w:tcPr>
            <w:tcW w:w="3825" w:type="dxa"/>
            <w:vAlign w:val="center"/>
          </w:tcPr>
          <w:p w14:paraId="40C7F65B" w14:textId="1B2DD475" w:rsidR="00207816" w:rsidRPr="00F90D77" w:rsidRDefault="00207816" w:rsidP="00207816">
            <w:pPr>
              <w:spacing w:after="0" w:line="240" w:lineRule="auto"/>
              <w:jc w:val="both"/>
              <w:rPr>
                <w:rStyle w:val="Strong"/>
                <w:rFonts w:ascii="Times New Roman" w:hAnsi="Times New Roman"/>
                <w:sz w:val="20"/>
                <w:szCs w:val="20"/>
              </w:rPr>
            </w:pPr>
            <w:r w:rsidRPr="00F90D77">
              <w:rPr>
                <w:rStyle w:val="Strong"/>
                <w:rFonts w:ascii="Times New Roman" w:hAnsi="Times New Roman"/>
                <w:sz w:val="20"/>
                <w:szCs w:val="20"/>
              </w:rPr>
              <w:t>Curs 4: Adolescența – relațiile sociale, familia și grupul de egali</w:t>
            </w:r>
          </w:p>
        </w:tc>
        <w:tc>
          <w:tcPr>
            <w:tcW w:w="2774" w:type="dxa"/>
            <w:vAlign w:val="center"/>
          </w:tcPr>
          <w:p w14:paraId="5B583673" w14:textId="77777777" w:rsidR="00207816" w:rsidRPr="00F90D77" w:rsidRDefault="00207816" w:rsidP="00207816">
            <w:pPr>
              <w:pStyle w:val="NoSpacing"/>
              <w:rPr>
                <w:rFonts w:ascii="Times New Roman" w:hAnsi="Times New Roman"/>
                <w:sz w:val="20"/>
                <w:szCs w:val="20"/>
                <w:lang w:val="ro-RO"/>
              </w:rPr>
            </w:pPr>
            <w:r w:rsidRPr="00F90D77">
              <w:rPr>
                <w:rFonts w:ascii="Times New Roman" w:hAnsi="Times New Roman"/>
                <w:sz w:val="20"/>
                <w:szCs w:val="20"/>
                <w:lang w:val="ro-RO"/>
              </w:rPr>
              <w:t>Expunere aplicativă</w:t>
            </w:r>
          </w:p>
          <w:p w14:paraId="5242E204" w14:textId="4850B5B8" w:rsidR="00207816" w:rsidRPr="00F90D77" w:rsidRDefault="00207816" w:rsidP="00207816">
            <w:pPr>
              <w:pStyle w:val="NoSpacing"/>
              <w:rPr>
                <w:rStyle w:val="Strong"/>
                <w:rFonts w:ascii="Times New Roman" w:hAnsi="Times New Roman"/>
                <w:b w:val="0"/>
                <w:bCs w:val="0"/>
                <w:sz w:val="20"/>
                <w:szCs w:val="20"/>
                <w:lang w:val="ro-RO"/>
              </w:rPr>
            </w:pPr>
            <w:r w:rsidRPr="00F90D77">
              <w:rPr>
                <w:rFonts w:ascii="Times New Roman" w:hAnsi="Times New Roman"/>
                <w:sz w:val="20"/>
                <w:szCs w:val="20"/>
                <w:lang w:val="ro-RO"/>
              </w:rPr>
              <w:t>Discuții</w:t>
            </w:r>
          </w:p>
        </w:tc>
        <w:tc>
          <w:tcPr>
            <w:tcW w:w="2813" w:type="dxa"/>
            <w:vAlign w:val="center"/>
          </w:tcPr>
          <w:p w14:paraId="6AE58EF0" w14:textId="244BA07B" w:rsidR="00207816" w:rsidRPr="00F90D77" w:rsidRDefault="00207816" w:rsidP="00207816">
            <w:pPr>
              <w:spacing w:after="0" w:line="240" w:lineRule="auto"/>
              <w:rPr>
                <w:rStyle w:val="Strong"/>
                <w:rFonts w:ascii="Times New Roman" w:hAnsi="Times New Roman"/>
                <w:b w:val="0"/>
                <w:bCs w:val="0"/>
                <w:sz w:val="20"/>
                <w:szCs w:val="20"/>
              </w:rPr>
            </w:pPr>
            <w:r w:rsidRPr="00F90D77">
              <w:rPr>
                <w:rFonts w:ascii="Times New Roman" w:hAnsi="Times New Roman"/>
                <w:sz w:val="20"/>
                <w:szCs w:val="20"/>
              </w:rPr>
              <w:t xml:space="preserve">Rolul relațiilor sociale în dezvoltarea </w:t>
            </w:r>
            <w:proofErr w:type="spellStart"/>
            <w:r w:rsidRPr="00F90D77">
              <w:rPr>
                <w:rFonts w:ascii="Times New Roman" w:hAnsi="Times New Roman"/>
                <w:sz w:val="20"/>
                <w:szCs w:val="20"/>
              </w:rPr>
              <w:t>psiho</w:t>
            </w:r>
            <w:proofErr w:type="spellEnd"/>
            <w:r w:rsidRPr="00F90D77">
              <w:rPr>
                <w:rFonts w:ascii="Times New Roman" w:hAnsi="Times New Roman"/>
                <w:sz w:val="20"/>
                <w:szCs w:val="20"/>
              </w:rPr>
              <w:t>-socială</w:t>
            </w:r>
          </w:p>
        </w:tc>
      </w:tr>
      <w:tr w:rsidR="00207816" w:rsidRPr="00F90D77" w14:paraId="34669762" w14:textId="77777777" w:rsidTr="00C31AD0">
        <w:tc>
          <w:tcPr>
            <w:tcW w:w="3825" w:type="dxa"/>
            <w:vAlign w:val="center"/>
          </w:tcPr>
          <w:p w14:paraId="1962F55C" w14:textId="4D4A3E63" w:rsidR="00207816" w:rsidRPr="00F90D77" w:rsidRDefault="00207816" w:rsidP="00207816">
            <w:pPr>
              <w:spacing w:after="0" w:line="240" w:lineRule="auto"/>
              <w:jc w:val="both"/>
              <w:rPr>
                <w:rStyle w:val="Strong"/>
                <w:rFonts w:ascii="Times New Roman" w:hAnsi="Times New Roman"/>
                <w:sz w:val="20"/>
                <w:szCs w:val="20"/>
              </w:rPr>
            </w:pPr>
            <w:r w:rsidRPr="00F90D77">
              <w:rPr>
                <w:rStyle w:val="Strong"/>
                <w:rFonts w:ascii="Times New Roman" w:hAnsi="Times New Roman"/>
                <w:sz w:val="20"/>
                <w:szCs w:val="20"/>
              </w:rPr>
              <w:t>Curs 5: Dezvoltarea morală în adolescență – perspective teoretice și implicații educaționale</w:t>
            </w:r>
          </w:p>
        </w:tc>
        <w:tc>
          <w:tcPr>
            <w:tcW w:w="2774" w:type="dxa"/>
            <w:vAlign w:val="center"/>
          </w:tcPr>
          <w:p w14:paraId="0E8A037D" w14:textId="77777777" w:rsidR="00207816" w:rsidRPr="00F90D77" w:rsidRDefault="00207816" w:rsidP="00207816">
            <w:pPr>
              <w:pStyle w:val="NoSpacing"/>
              <w:rPr>
                <w:rFonts w:ascii="Times New Roman" w:hAnsi="Times New Roman"/>
                <w:sz w:val="20"/>
                <w:szCs w:val="20"/>
                <w:lang w:val="ro-RO"/>
              </w:rPr>
            </w:pPr>
            <w:r w:rsidRPr="00F90D77">
              <w:rPr>
                <w:rFonts w:ascii="Times New Roman" w:hAnsi="Times New Roman"/>
                <w:sz w:val="20"/>
                <w:szCs w:val="20"/>
                <w:lang w:val="ro-RO"/>
              </w:rPr>
              <w:t>Expunere</w:t>
            </w:r>
          </w:p>
          <w:p w14:paraId="046B7A88" w14:textId="622DB51D" w:rsidR="00207816" w:rsidRPr="00F90D77" w:rsidRDefault="00207816" w:rsidP="00207816">
            <w:pPr>
              <w:pStyle w:val="NoSpacing"/>
              <w:rPr>
                <w:rStyle w:val="Strong"/>
                <w:rFonts w:ascii="Times New Roman" w:hAnsi="Times New Roman"/>
                <w:b w:val="0"/>
                <w:bCs w:val="0"/>
                <w:sz w:val="20"/>
                <w:szCs w:val="20"/>
                <w:lang w:val="ro-RO"/>
              </w:rPr>
            </w:pPr>
            <w:r w:rsidRPr="00F90D77">
              <w:rPr>
                <w:rFonts w:ascii="Times New Roman" w:hAnsi="Times New Roman"/>
                <w:sz w:val="20"/>
                <w:szCs w:val="20"/>
                <w:lang w:val="ro-RO"/>
              </w:rPr>
              <w:t>Analiză comparativă</w:t>
            </w:r>
          </w:p>
        </w:tc>
        <w:tc>
          <w:tcPr>
            <w:tcW w:w="2813" w:type="dxa"/>
            <w:vAlign w:val="center"/>
          </w:tcPr>
          <w:p w14:paraId="2A48580C" w14:textId="4F82B8A9" w:rsidR="00207816" w:rsidRPr="00F90D77" w:rsidRDefault="00207816" w:rsidP="00207816">
            <w:pPr>
              <w:spacing w:after="0" w:line="240" w:lineRule="auto"/>
              <w:rPr>
                <w:rStyle w:val="Strong"/>
                <w:rFonts w:ascii="Times New Roman" w:hAnsi="Times New Roman"/>
                <w:b w:val="0"/>
                <w:bCs w:val="0"/>
                <w:sz w:val="20"/>
                <w:szCs w:val="20"/>
              </w:rPr>
            </w:pPr>
            <w:r w:rsidRPr="00F90D77">
              <w:rPr>
                <w:rFonts w:ascii="Times New Roman" w:hAnsi="Times New Roman"/>
                <w:sz w:val="20"/>
                <w:szCs w:val="20"/>
              </w:rPr>
              <w:t>Integrarea dimensiunii morale în dezvoltarea adolescentului</w:t>
            </w:r>
          </w:p>
        </w:tc>
      </w:tr>
      <w:tr w:rsidR="00207816" w:rsidRPr="00F90D77" w14:paraId="7E756CC1" w14:textId="77777777" w:rsidTr="00C31AD0">
        <w:tc>
          <w:tcPr>
            <w:tcW w:w="3825" w:type="dxa"/>
            <w:vAlign w:val="center"/>
          </w:tcPr>
          <w:p w14:paraId="5ECA47F7" w14:textId="5AE017AC" w:rsidR="00207816" w:rsidRPr="00F90D77" w:rsidRDefault="00207816" w:rsidP="00207816">
            <w:pPr>
              <w:spacing w:after="0" w:line="240" w:lineRule="auto"/>
              <w:jc w:val="both"/>
              <w:rPr>
                <w:rStyle w:val="Strong"/>
                <w:rFonts w:ascii="Times New Roman" w:hAnsi="Times New Roman"/>
                <w:sz w:val="20"/>
                <w:szCs w:val="20"/>
              </w:rPr>
            </w:pPr>
            <w:r w:rsidRPr="00F90D77">
              <w:rPr>
                <w:rStyle w:val="Strong"/>
                <w:rFonts w:ascii="Times New Roman" w:hAnsi="Times New Roman"/>
                <w:sz w:val="20"/>
                <w:szCs w:val="20"/>
              </w:rPr>
              <w:t>Curs 6: Vârsta adultă emergentă – tranziții, identitate și explorare</w:t>
            </w:r>
          </w:p>
        </w:tc>
        <w:tc>
          <w:tcPr>
            <w:tcW w:w="2774" w:type="dxa"/>
            <w:vAlign w:val="center"/>
          </w:tcPr>
          <w:p w14:paraId="2A9571BE" w14:textId="77777777" w:rsidR="00207816" w:rsidRPr="00F90D77" w:rsidRDefault="00207816" w:rsidP="00207816">
            <w:pPr>
              <w:pStyle w:val="NoSpacing"/>
              <w:rPr>
                <w:rFonts w:ascii="Times New Roman" w:hAnsi="Times New Roman"/>
                <w:sz w:val="20"/>
                <w:szCs w:val="20"/>
                <w:lang w:val="ro-RO"/>
              </w:rPr>
            </w:pPr>
            <w:r w:rsidRPr="00F90D77">
              <w:rPr>
                <w:rFonts w:ascii="Times New Roman" w:hAnsi="Times New Roman"/>
                <w:sz w:val="20"/>
                <w:szCs w:val="20"/>
                <w:lang w:val="ro-RO"/>
              </w:rPr>
              <w:t>Expunere structurată</w:t>
            </w:r>
          </w:p>
          <w:p w14:paraId="1137C5DF" w14:textId="5FB47FBD" w:rsidR="00207816" w:rsidRPr="00F90D77" w:rsidRDefault="00207816" w:rsidP="00207816">
            <w:pPr>
              <w:pStyle w:val="NoSpacing"/>
              <w:rPr>
                <w:rStyle w:val="Strong"/>
                <w:rFonts w:ascii="Times New Roman" w:hAnsi="Times New Roman"/>
                <w:b w:val="0"/>
                <w:bCs w:val="0"/>
                <w:sz w:val="20"/>
                <w:szCs w:val="20"/>
                <w:lang w:val="ro-RO"/>
              </w:rPr>
            </w:pPr>
            <w:r w:rsidRPr="00F90D77">
              <w:rPr>
                <w:rFonts w:ascii="Times New Roman" w:hAnsi="Times New Roman"/>
                <w:sz w:val="20"/>
                <w:szCs w:val="20"/>
                <w:lang w:val="ro-RO"/>
              </w:rPr>
              <w:t>Discuții dirijate</w:t>
            </w:r>
          </w:p>
        </w:tc>
        <w:tc>
          <w:tcPr>
            <w:tcW w:w="2813" w:type="dxa"/>
            <w:vAlign w:val="center"/>
          </w:tcPr>
          <w:p w14:paraId="23AEA826" w14:textId="5021A330" w:rsidR="00207816" w:rsidRPr="00F90D77" w:rsidRDefault="00207816" w:rsidP="00207816">
            <w:pPr>
              <w:spacing w:after="0" w:line="240" w:lineRule="auto"/>
              <w:rPr>
                <w:rStyle w:val="Strong"/>
                <w:rFonts w:ascii="Times New Roman" w:hAnsi="Times New Roman"/>
                <w:b w:val="0"/>
                <w:bCs w:val="0"/>
                <w:sz w:val="20"/>
                <w:szCs w:val="20"/>
              </w:rPr>
            </w:pPr>
            <w:r w:rsidRPr="00F90D77">
              <w:rPr>
                <w:rFonts w:ascii="Times New Roman" w:hAnsi="Times New Roman"/>
                <w:sz w:val="20"/>
                <w:szCs w:val="20"/>
              </w:rPr>
              <w:t>Înțelegerea etapei de tranziție către viața adultă</w:t>
            </w:r>
          </w:p>
        </w:tc>
      </w:tr>
      <w:tr w:rsidR="00207816" w:rsidRPr="00F90D77" w14:paraId="6A0DE4A8" w14:textId="77777777" w:rsidTr="00C31AD0">
        <w:tc>
          <w:tcPr>
            <w:tcW w:w="3825" w:type="dxa"/>
            <w:vAlign w:val="center"/>
          </w:tcPr>
          <w:p w14:paraId="79DA15BB" w14:textId="4AACCDD7" w:rsidR="00207816" w:rsidRPr="00F90D77" w:rsidRDefault="00207816" w:rsidP="00207816">
            <w:pPr>
              <w:spacing w:after="0" w:line="240" w:lineRule="auto"/>
              <w:jc w:val="both"/>
              <w:rPr>
                <w:rStyle w:val="Strong"/>
                <w:rFonts w:ascii="Times New Roman" w:hAnsi="Times New Roman"/>
                <w:sz w:val="20"/>
                <w:szCs w:val="20"/>
              </w:rPr>
            </w:pPr>
            <w:r w:rsidRPr="00F90D77">
              <w:rPr>
                <w:rStyle w:val="Strong"/>
                <w:rFonts w:ascii="Times New Roman" w:hAnsi="Times New Roman"/>
                <w:sz w:val="20"/>
                <w:szCs w:val="20"/>
              </w:rPr>
              <w:t>Curs 7: Vârsta adultului tânăr – sarcini de dezvoltare și adaptare</w:t>
            </w:r>
          </w:p>
        </w:tc>
        <w:tc>
          <w:tcPr>
            <w:tcW w:w="2774" w:type="dxa"/>
            <w:vAlign w:val="center"/>
          </w:tcPr>
          <w:p w14:paraId="3E809D3F" w14:textId="537273B5" w:rsidR="00207816" w:rsidRPr="00F90D77" w:rsidRDefault="00207816" w:rsidP="00207816">
            <w:pPr>
              <w:pStyle w:val="NoSpacing"/>
              <w:rPr>
                <w:rStyle w:val="Strong"/>
                <w:rFonts w:ascii="Times New Roman" w:hAnsi="Times New Roman"/>
                <w:b w:val="0"/>
                <w:bCs w:val="0"/>
                <w:sz w:val="20"/>
                <w:szCs w:val="20"/>
                <w:lang w:val="ro-RO"/>
              </w:rPr>
            </w:pPr>
            <w:proofErr w:type="spellStart"/>
            <w:r w:rsidRPr="00F90D77">
              <w:rPr>
                <w:rFonts w:ascii="Times New Roman" w:hAnsi="Times New Roman"/>
                <w:sz w:val="20"/>
                <w:szCs w:val="20"/>
                <w:lang w:val="ro-RO"/>
              </w:rPr>
              <w:t>ExpunereStudii</w:t>
            </w:r>
            <w:proofErr w:type="spellEnd"/>
            <w:r w:rsidRPr="00F90D77">
              <w:rPr>
                <w:rFonts w:ascii="Times New Roman" w:hAnsi="Times New Roman"/>
                <w:sz w:val="20"/>
                <w:szCs w:val="20"/>
                <w:lang w:val="ro-RO"/>
              </w:rPr>
              <w:t xml:space="preserve"> de caz</w:t>
            </w:r>
          </w:p>
        </w:tc>
        <w:tc>
          <w:tcPr>
            <w:tcW w:w="2813" w:type="dxa"/>
            <w:vAlign w:val="center"/>
          </w:tcPr>
          <w:p w14:paraId="671D4C88" w14:textId="37096869" w:rsidR="00207816" w:rsidRPr="00F90D77" w:rsidRDefault="00207816" w:rsidP="00207816">
            <w:pPr>
              <w:spacing w:after="0" w:line="240" w:lineRule="auto"/>
              <w:rPr>
                <w:rStyle w:val="Strong"/>
                <w:rFonts w:ascii="Times New Roman" w:hAnsi="Times New Roman"/>
                <w:b w:val="0"/>
                <w:bCs w:val="0"/>
                <w:sz w:val="20"/>
                <w:szCs w:val="20"/>
              </w:rPr>
            </w:pPr>
            <w:r w:rsidRPr="00F90D77">
              <w:rPr>
                <w:rFonts w:ascii="Times New Roman" w:hAnsi="Times New Roman"/>
                <w:sz w:val="20"/>
                <w:szCs w:val="20"/>
              </w:rPr>
              <w:t>Tranziții majore și adaptare psihologică</w:t>
            </w:r>
          </w:p>
        </w:tc>
      </w:tr>
      <w:tr w:rsidR="00207816" w:rsidRPr="00F90D77" w14:paraId="5911F92E" w14:textId="77777777" w:rsidTr="00C31AD0">
        <w:tc>
          <w:tcPr>
            <w:tcW w:w="3825" w:type="dxa"/>
            <w:vAlign w:val="center"/>
          </w:tcPr>
          <w:p w14:paraId="3209E669" w14:textId="722B263C" w:rsidR="00207816" w:rsidRPr="00F90D77" w:rsidRDefault="00207816" w:rsidP="00207816">
            <w:pPr>
              <w:spacing w:after="0" w:line="240" w:lineRule="auto"/>
              <w:jc w:val="both"/>
              <w:rPr>
                <w:rStyle w:val="Strong"/>
                <w:rFonts w:ascii="Times New Roman" w:hAnsi="Times New Roman"/>
                <w:sz w:val="20"/>
                <w:szCs w:val="20"/>
              </w:rPr>
            </w:pPr>
            <w:r w:rsidRPr="00F90D77">
              <w:rPr>
                <w:rStyle w:val="Strong"/>
                <w:rFonts w:ascii="Times New Roman" w:hAnsi="Times New Roman"/>
                <w:sz w:val="20"/>
                <w:szCs w:val="20"/>
              </w:rPr>
              <w:t>Curs 8: Adultul tânăr – dezvoltare cognitivă, personalitate și integrare socială</w:t>
            </w:r>
          </w:p>
        </w:tc>
        <w:tc>
          <w:tcPr>
            <w:tcW w:w="2774" w:type="dxa"/>
            <w:vAlign w:val="center"/>
          </w:tcPr>
          <w:p w14:paraId="40D91AC5" w14:textId="0CA78507" w:rsidR="00207816" w:rsidRPr="00F90D77" w:rsidRDefault="00207816" w:rsidP="00207816">
            <w:pPr>
              <w:pStyle w:val="NoSpacing"/>
              <w:rPr>
                <w:rStyle w:val="Strong"/>
                <w:rFonts w:ascii="Times New Roman" w:hAnsi="Times New Roman"/>
                <w:b w:val="0"/>
                <w:bCs w:val="0"/>
                <w:sz w:val="20"/>
                <w:szCs w:val="20"/>
                <w:lang w:val="ro-RO"/>
              </w:rPr>
            </w:pPr>
            <w:r w:rsidRPr="00F90D77">
              <w:rPr>
                <w:rFonts w:ascii="Times New Roman" w:hAnsi="Times New Roman"/>
                <w:sz w:val="20"/>
                <w:szCs w:val="20"/>
                <w:lang w:val="ro-RO"/>
              </w:rPr>
              <w:t>Expunere aplicativă</w:t>
            </w:r>
          </w:p>
        </w:tc>
        <w:tc>
          <w:tcPr>
            <w:tcW w:w="2813" w:type="dxa"/>
            <w:vAlign w:val="center"/>
          </w:tcPr>
          <w:p w14:paraId="63E4BC20" w14:textId="54301CDD" w:rsidR="00207816" w:rsidRPr="00F90D77" w:rsidRDefault="00207816" w:rsidP="00207816">
            <w:pPr>
              <w:spacing w:after="0" w:line="240" w:lineRule="auto"/>
              <w:rPr>
                <w:rStyle w:val="Strong"/>
                <w:rFonts w:ascii="Times New Roman" w:hAnsi="Times New Roman"/>
                <w:b w:val="0"/>
                <w:bCs w:val="0"/>
                <w:sz w:val="20"/>
                <w:szCs w:val="20"/>
              </w:rPr>
            </w:pPr>
            <w:r w:rsidRPr="00F90D77">
              <w:rPr>
                <w:rFonts w:ascii="Times New Roman" w:hAnsi="Times New Roman"/>
                <w:sz w:val="20"/>
                <w:szCs w:val="20"/>
              </w:rPr>
              <w:t>Integrarea rolurilor personale și profesionale</w:t>
            </w:r>
          </w:p>
        </w:tc>
      </w:tr>
      <w:tr w:rsidR="00207816" w:rsidRPr="00F90D77" w14:paraId="4D37F8DB" w14:textId="77777777" w:rsidTr="00C31AD0">
        <w:tc>
          <w:tcPr>
            <w:tcW w:w="3825" w:type="dxa"/>
            <w:vAlign w:val="center"/>
          </w:tcPr>
          <w:p w14:paraId="21914695" w14:textId="505CED6B" w:rsidR="00207816" w:rsidRPr="00F90D77" w:rsidRDefault="00207816" w:rsidP="00207816">
            <w:pPr>
              <w:spacing w:after="0" w:line="240" w:lineRule="auto"/>
              <w:jc w:val="both"/>
              <w:rPr>
                <w:rStyle w:val="Strong"/>
                <w:rFonts w:ascii="Times New Roman" w:hAnsi="Times New Roman"/>
                <w:sz w:val="20"/>
                <w:szCs w:val="20"/>
              </w:rPr>
            </w:pPr>
            <w:r w:rsidRPr="00F90D77">
              <w:rPr>
                <w:rStyle w:val="Strong"/>
                <w:rFonts w:ascii="Times New Roman" w:hAnsi="Times New Roman"/>
                <w:sz w:val="20"/>
                <w:szCs w:val="20"/>
              </w:rPr>
              <w:t>Curs 9: Vârsta adultului matur (41–60 ani) – repere generale ale dezvoltării</w:t>
            </w:r>
          </w:p>
        </w:tc>
        <w:tc>
          <w:tcPr>
            <w:tcW w:w="2774" w:type="dxa"/>
            <w:vAlign w:val="center"/>
          </w:tcPr>
          <w:p w14:paraId="5D4D990B" w14:textId="43C8564F" w:rsidR="00207816" w:rsidRPr="00F90D77" w:rsidRDefault="00207816" w:rsidP="00207816">
            <w:pPr>
              <w:pStyle w:val="NoSpacing"/>
              <w:rPr>
                <w:rStyle w:val="Strong"/>
                <w:rFonts w:ascii="Times New Roman" w:hAnsi="Times New Roman"/>
                <w:b w:val="0"/>
                <w:bCs w:val="0"/>
                <w:sz w:val="20"/>
                <w:szCs w:val="20"/>
                <w:lang w:val="ro-RO"/>
              </w:rPr>
            </w:pPr>
            <w:r w:rsidRPr="00F90D77">
              <w:rPr>
                <w:rFonts w:ascii="Times New Roman" w:hAnsi="Times New Roman"/>
                <w:sz w:val="20"/>
                <w:szCs w:val="20"/>
                <w:lang w:val="ro-RO"/>
              </w:rPr>
              <w:t>Expunere structurată</w:t>
            </w:r>
          </w:p>
        </w:tc>
        <w:tc>
          <w:tcPr>
            <w:tcW w:w="2813" w:type="dxa"/>
            <w:vAlign w:val="center"/>
          </w:tcPr>
          <w:p w14:paraId="04F52FD0" w14:textId="6650BDD2" w:rsidR="00207816" w:rsidRPr="00F90D77" w:rsidRDefault="00207816" w:rsidP="00207816">
            <w:pPr>
              <w:spacing w:after="0" w:line="240" w:lineRule="auto"/>
              <w:rPr>
                <w:rStyle w:val="Strong"/>
                <w:rFonts w:ascii="Times New Roman" w:hAnsi="Times New Roman"/>
                <w:b w:val="0"/>
                <w:bCs w:val="0"/>
                <w:sz w:val="20"/>
                <w:szCs w:val="20"/>
              </w:rPr>
            </w:pPr>
            <w:r w:rsidRPr="00F90D77">
              <w:rPr>
                <w:rFonts w:ascii="Times New Roman" w:hAnsi="Times New Roman"/>
                <w:sz w:val="20"/>
                <w:szCs w:val="20"/>
              </w:rPr>
              <w:t>Stabilitate și schimbare în dezvoltare</w:t>
            </w:r>
          </w:p>
        </w:tc>
      </w:tr>
      <w:tr w:rsidR="00207816" w:rsidRPr="00F90D77" w14:paraId="390C28C0" w14:textId="77777777" w:rsidTr="00C31AD0">
        <w:tc>
          <w:tcPr>
            <w:tcW w:w="3825" w:type="dxa"/>
            <w:vAlign w:val="center"/>
          </w:tcPr>
          <w:p w14:paraId="3EF09CC7" w14:textId="05FF47BA" w:rsidR="00207816" w:rsidRPr="00F90D77" w:rsidRDefault="00207816" w:rsidP="00207816">
            <w:pPr>
              <w:spacing w:after="0" w:line="240" w:lineRule="auto"/>
              <w:jc w:val="both"/>
              <w:rPr>
                <w:rStyle w:val="Strong"/>
                <w:rFonts w:ascii="Times New Roman" w:hAnsi="Times New Roman"/>
                <w:sz w:val="20"/>
                <w:szCs w:val="20"/>
              </w:rPr>
            </w:pPr>
            <w:r w:rsidRPr="00F90D77">
              <w:rPr>
                <w:rStyle w:val="Strong"/>
                <w:rFonts w:ascii="Times New Roman" w:hAnsi="Times New Roman"/>
                <w:sz w:val="20"/>
                <w:szCs w:val="20"/>
              </w:rPr>
              <w:t>Curs 10: Adultul matur – sănătate, cogniție și adaptare psihosocială</w:t>
            </w:r>
          </w:p>
        </w:tc>
        <w:tc>
          <w:tcPr>
            <w:tcW w:w="2774" w:type="dxa"/>
            <w:vAlign w:val="center"/>
          </w:tcPr>
          <w:p w14:paraId="2CF48069" w14:textId="77777777" w:rsidR="00207816" w:rsidRPr="00F90D77" w:rsidRDefault="00207816" w:rsidP="00207816">
            <w:pPr>
              <w:spacing w:after="0" w:line="240" w:lineRule="auto"/>
              <w:rPr>
                <w:rFonts w:ascii="Times New Roman" w:hAnsi="Times New Roman"/>
                <w:sz w:val="20"/>
                <w:szCs w:val="20"/>
              </w:rPr>
            </w:pPr>
            <w:r w:rsidRPr="00F90D77">
              <w:rPr>
                <w:rFonts w:ascii="Times New Roman" w:hAnsi="Times New Roman"/>
                <w:sz w:val="20"/>
                <w:szCs w:val="20"/>
              </w:rPr>
              <w:t>Expunere</w:t>
            </w:r>
          </w:p>
          <w:p w14:paraId="2FBB4840" w14:textId="42395812" w:rsidR="00207816" w:rsidRPr="00F90D77" w:rsidRDefault="00207816" w:rsidP="00207816">
            <w:pPr>
              <w:spacing w:after="0" w:line="240" w:lineRule="auto"/>
              <w:rPr>
                <w:rStyle w:val="Strong"/>
                <w:rFonts w:ascii="Times New Roman" w:hAnsi="Times New Roman"/>
                <w:b w:val="0"/>
                <w:bCs w:val="0"/>
                <w:sz w:val="20"/>
                <w:szCs w:val="20"/>
              </w:rPr>
            </w:pPr>
            <w:r w:rsidRPr="00F90D77">
              <w:rPr>
                <w:rFonts w:ascii="Times New Roman" w:hAnsi="Times New Roman"/>
                <w:sz w:val="20"/>
                <w:szCs w:val="20"/>
              </w:rPr>
              <w:t>Analiza situațiilor concrete</w:t>
            </w:r>
          </w:p>
        </w:tc>
        <w:tc>
          <w:tcPr>
            <w:tcW w:w="2813" w:type="dxa"/>
            <w:vAlign w:val="center"/>
          </w:tcPr>
          <w:p w14:paraId="3ECF7D71" w14:textId="7233737E" w:rsidR="00207816" w:rsidRPr="00F90D77" w:rsidRDefault="00207816" w:rsidP="00207816">
            <w:pPr>
              <w:spacing w:after="0" w:line="240" w:lineRule="auto"/>
              <w:jc w:val="both"/>
              <w:rPr>
                <w:rStyle w:val="Strong"/>
                <w:rFonts w:ascii="Times New Roman" w:hAnsi="Times New Roman"/>
                <w:b w:val="0"/>
                <w:bCs w:val="0"/>
                <w:sz w:val="20"/>
                <w:szCs w:val="20"/>
              </w:rPr>
            </w:pPr>
            <w:r w:rsidRPr="00F90D77">
              <w:rPr>
                <w:rFonts w:ascii="Times New Roman" w:hAnsi="Times New Roman"/>
                <w:sz w:val="20"/>
                <w:szCs w:val="20"/>
              </w:rPr>
              <w:t>Strategii de adaptare și menținere a funcționării</w:t>
            </w:r>
          </w:p>
        </w:tc>
      </w:tr>
      <w:tr w:rsidR="00207816" w:rsidRPr="00F90D77" w14:paraId="6E85B27F" w14:textId="77777777" w:rsidTr="00C31AD0">
        <w:tc>
          <w:tcPr>
            <w:tcW w:w="3825" w:type="dxa"/>
            <w:vAlign w:val="center"/>
          </w:tcPr>
          <w:p w14:paraId="40CA963B" w14:textId="20FE38A9" w:rsidR="00207816" w:rsidRPr="00F90D77" w:rsidRDefault="00207816" w:rsidP="00207816">
            <w:pPr>
              <w:spacing w:after="0" w:line="240" w:lineRule="auto"/>
              <w:jc w:val="both"/>
              <w:rPr>
                <w:rStyle w:val="Strong"/>
                <w:rFonts w:ascii="Times New Roman" w:hAnsi="Times New Roman"/>
                <w:sz w:val="20"/>
                <w:szCs w:val="20"/>
              </w:rPr>
            </w:pPr>
            <w:r w:rsidRPr="00F90D77">
              <w:rPr>
                <w:rStyle w:val="Strong"/>
                <w:rFonts w:ascii="Times New Roman" w:hAnsi="Times New Roman"/>
                <w:sz w:val="20"/>
                <w:szCs w:val="20"/>
              </w:rPr>
              <w:t>Curs 11: Bătrânețea / senectutea – îmbătrânirea normală și adaptarea la schimbare</w:t>
            </w:r>
          </w:p>
        </w:tc>
        <w:tc>
          <w:tcPr>
            <w:tcW w:w="2774" w:type="dxa"/>
            <w:vAlign w:val="center"/>
          </w:tcPr>
          <w:p w14:paraId="7C572DD3" w14:textId="77777777" w:rsidR="00207816" w:rsidRPr="00F90D77" w:rsidRDefault="00207816" w:rsidP="00207816">
            <w:pPr>
              <w:spacing w:after="0" w:line="240" w:lineRule="auto"/>
              <w:rPr>
                <w:rFonts w:ascii="Times New Roman" w:hAnsi="Times New Roman"/>
                <w:sz w:val="20"/>
                <w:szCs w:val="20"/>
              </w:rPr>
            </w:pPr>
            <w:r w:rsidRPr="00F90D77">
              <w:rPr>
                <w:rFonts w:ascii="Times New Roman" w:hAnsi="Times New Roman"/>
                <w:sz w:val="20"/>
                <w:szCs w:val="20"/>
              </w:rPr>
              <w:t>Expunere</w:t>
            </w:r>
          </w:p>
          <w:p w14:paraId="36F21C51" w14:textId="3AEEF5C4" w:rsidR="00207816" w:rsidRPr="00F90D77" w:rsidRDefault="00207816" w:rsidP="00207816">
            <w:pPr>
              <w:spacing w:after="0" w:line="240" w:lineRule="auto"/>
              <w:rPr>
                <w:rStyle w:val="Strong"/>
                <w:rFonts w:ascii="Times New Roman" w:hAnsi="Times New Roman"/>
                <w:b w:val="0"/>
                <w:bCs w:val="0"/>
                <w:sz w:val="20"/>
                <w:szCs w:val="20"/>
              </w:rPr>
            </w:pPr>
            <w:r w:rsidRPr="00F90D77">
              <w:rPr>
                <w:rFonts w:ascii="Times New Roman" w:hAnsi="Times New Roman"/>
                <w:sz w:val="20"/>
                <w:szCs w:val="20"/>
              </w:rPr>
              <w:t>Analiză conceptuală</w:t>
            </w:r>
          </w:p>
        </w:tc>
        <w:tc>
          <w:tcPr>
            <w:tcW w:w="2813" w:type="dxa"/>
            <w:vAlign w:val="center"/>
          </w:tcPr>
          <w:p w14:paraId="013522D3" w14:textId="0401CEFA" w:rsidR="00207816" w:rsidRPr="00F90D77" w:rsidRDefault="00207816" w:rsidP="00207816">
            <w:pPr>
              <w:spacing w:after="0" w:line="240" w:lineRule="auto"/>
              <w:jc w:val="both"/>
              <w:rPr>
                <w:rStyle w:val="Strong"/>
                <w:rFonts w:ascii="Times New Roman" w:hAnsi="Times New Roman"/>
                <w:b w:val="0"/>
                <w:bCs w:val="0"/>
                <w:sz w:val="20"/>
                <w:szCs w:val="20"/>
              </w:rPr>
            </w:pPr>
            <w:r w:rsidRPr="00F90D77">
              <w:rPr>
                <w:rFonts w:ascii="Times New Roman" w:hAnsi="Times New Roman"/>
                <w:sz w:val="20"/>
                <w:szCs w:val="20"/>
              </w:rPr>
              <w:t>Perspective asupra îmbătrânirii</w:t>
            </w:r>
          </w:p>
        </w:tc>
      </w:tr>
      <w:tr w:rsidR="00207816" w:rsidRPr="00F90D77" w14:paraId="5BE9DB49" w14:textId="77777777" w:rsidTr="00C31AD0">
        <w:tc>
          <w:tcPr>
            <w:tcW w:w="3825" w:type="dxa"/>
            <w:vAlign w:val="center"/>
          </w:tcPr>
          <w:p w14:paraId="68E6F470" w14:textId="1A563D90" w:rsidR="00207816" w:rsidRPr="00F90D77" w:rsidRDefault="00207816" w:rsidP="00207816">
            <w:pPr>
              <w:spacing w:after="0" w:line="240" w:lineRule="auto"/>
              <w:jc w:val="both"/>
              <w:rPr>
                <w:rStyle w:val="Strong"/>
                <w:rFonts w:ascii="Times New Roman" w:hAnsi="Times New Roman"/>
                <w:sz w:val="20"/>
                <w:szCs w:val="20"/>
              </w:rPr>
            </w:pPr>
            <w:r w:rsidRPr="00F90D77">
              <w:rPr>
                <w:rStyle w:val="Strong"/>
                <w:rFonts w:ascii="Times New Roman" w:hAnsi="Times New Roman"/>
                <w:sz w:val="20"/>
                <w:szCs w:val="20"/>
              </w:rPr>
              <w:t>Curs 12: Senectutea – sănătate, funcționare cognitivă și integrare socială</w:t>
            </w:r>
          </w:p>
        </w:tc>
        <w:tc>
          <w:tcPr>
            <w:tcW w:w="2774" w:type="dxa"/>
            <w:vAlign w:val="center"/>
          </w:tcPr>
          <w:p w14:paraId="7F3C5CDA" w14:textId="681E901B" w:rsidR="00207816" w:rsidRPr="00F90D77" w:rsidRDefault="00207816" w:rsidP="00207816">
            <w:pPr>
              <w:spacing w:after="0" w:line="240" w:lineRule="auto"/>
              <w:rPr>
                <w:rStyle w:val="Strong"/>
                <w:rFonts w:ascii="Times New Roman" w:hAnsi="Times New Roman"/>
                <w:b w:val="0"/>
                <w:bCs w:val="0"/>
                <w:sz w:val="20"/>
                <w:szCs w:val="20"/>
              </w:rPr>
            </w:pPr>
            <w:r w:rsidRPr="00F90D77">
              <w:rPr>
                <w:rFonts w:ascii="Times New Roman" w:hAnsi="Times New Roman"/>
                <w:sz w:val="20"/>
                <w:szCs w:val="20"/>
              </w:rPr>
              <w:t>Expunere aplicativă</w:t>
            </w:r>
          </w:p>
        </w:tc>
        <w:tc>
          <w:tcPr>
            <w:tcW w:w="2813" w:type="dxa"/>
            <w:vAlign w:val="center"/>
          </w:tcPr>
          <w:p w14:paraId="49C3142D" w14:textId="3581515A" w:rsidR="00207816" w:rsidRPr="00F90D77" w:rsidRDefault="00207816" w:rsidP="00207816">
            <w:pPr>
              <w:spacing w:after="0" w:line="240" w:lineRule="auto"/>
              <w:jc w:val="both"/>
              <w:rPr>
                <w:rStyle w:val="Strong"/>
                <w:rFonts w:ascii="Times New Roman" w:hAnsi="Times New Roman"/>
                <w:b w:val="0"/>
                <w:bCs w:val="0"/>
                <w:sz w:val="20"/>
                <w:szCs w:val="20"/>
              </w:rPr>
            </w:pPr>
            <w:r w:rsidRPr="00F90D77">
              <w:rPr>
                <w:rFonts w:ascii="Times New Roman" w:hAnsi="Times New Roman"/>
                <w:sz w:val="20"/>
                <w:szCs w:val="20"/>
              </w:rPr>
              <w:t>Diferențierea îmbătrânirii normale și patologice</w:t>
            </w:r>
          </w:p>
        </w:tc>
      </w:tr>
      <w:tr w:rsidR="00207816" w:rsidRPr="00F90D77" w14:paraId="46E083B6" w14:textId="77777777" w:rsidTr="00C31AD0">
        <w:tc>
          <w:tcPr>
            <w:tcW w:w="3825" w:type="dxa"/>
            <w:vAlign w:val="center"/>
          </w:tcPr>
          <w:p w14:paraId="43EBDF4C" w14:textId="47282C4E" w:rsidR="00207816" w:rsidRPr="00F90D77" w:rsidRDefault="00207816" w:rsidP="00207816">
            <w:pPr>
              <w:spacing w:after="0" w:line="240" w:lineRule="auto"/>
              <w:jc w:val="both"/>
              <w:rPr>
                <w:rStyle w:val="Strong"/>
                <w:rFonts w:ascii="Times New Roman" w:hAnsi="Times New Roman"/>
                <w:b w:val="0"/>
                <w:bCs w:val="0"/>
                <w:sz w:val="20"/>
                <w:szCs w:val="20"/>
              </w:rPr>
            </w:pPr>
            <w:r w:rsidRPr="00F90D77">
              <w:rPr>
                <w:rStyle w:val="Strong"/>
                <w:rFonts w:ascii="Times New Roman" w:hAnsi="Times New Roman"/>
                <w:sz w:val="20"/>
                <w:szCs w:val="20"/>
              </w:rPr>
              <w:t>Curs 13: Perspective asupra dezvoltării pe parcursul vieții – continuitate și schimbare</w:t>
            </w:r>
          </w:p>
        </w:tc>
        <w:tc>
          <w:tcPr>
            <w:tcW w:w="2774" w:type="dxa"/>
            <w:vAlign w:val="center"/>
          </w:tcPr>
          <w:p w14:paraId="2A8AD269" w14:textId="77777777" w:rsidR="00207816" w:rsidRPr="00F90D77" w:rsidRDefault="00207816" w:rsidP="00207816">
            <w:pPr>
              <w:spacing w:after="0" w:line="240" w:lineRule="auto"/>
              <w:rPr>
                <w:rFonts w:ascii="Times New Roman" w:hAnsi="Times New Roman"/>
                <w:sz w:val="20"/>
                <w:szCs w:val="20"/>
              </w:rPr>
            </w:pPr>
            <w:r w:rsidRPr="00F90D77">
              <w:rPr>
                <w:rFonts w:ascii="Times New Roman" w:hAnsi="Times New Roman"/>
                <w:sz w:val="20"/>
                <w:szCs w:val="20"/>
              </w:rPr>
              <w:t>Expunere sintetică</w:t>
            </w:r>
          </w:p>
          <w:p w14:paraId="4AE23B47" w14:textId="3785FEC0" w:rsidR="00207816" w:rsidRPr="00F90D77" w:rsidRDefault="00207816" w:rsidP="00207816">
            <w:pPr>
              <w:spacing w:after="0" w:line="240" w:lineRule="auto"/>
              <w:rPr>
                <w:rStyle w:val="Strong"/>
                <w:rFonts w:ascii="Times New Roman" w:hAnsi="Times New Roman"/>
                <w:b w:val="0"/>
                <w:bCs w:val="0"/>
                <w:sz w:val="20"/>
                <w:szCs w:val="20"/>
              </w:rPr>
            </w:pPr>
            <w:r w:rsidRPr="00F90D77">
              <w:rPr>
                <w:rFonts w:ascii="Times New Roman" w:hAnsi="Times New Roman"/>
                <w:sz w:val="20"/>
                <w:szCs w:val="20"/>
              </w:rPr>
              <w:t>Discuții integrative</w:t>
            </w:r>
          </w:p>
        </w:tc>
        <w:tc>
          <w:tcPr>
            <w:tcW w:w="2813" w:type="dxa"/>
            <w:vAlign w:val="center"/>
          </w:tcPr>
          <w:p w14:paraId="6408F65F" w14:textId="53A1F3EB" w:rsidR="00207816" w:rsidRPr="00F90D77" w:rsidRDefault="00207816" w:rsidP="00207816">
            <w:pPr>
              <w:spacing w:after="0" w:line="240" w:lineRule="auto"/>
              <w:jc w:val="both"/>
              <w:rPr>
                <w:rStyle w:val="Strong"/>
                <w:rFonts w:ascii="Times New Roman" w:hAnsi="Times New Roman"/>
                <w:b w:val="0"/>
                <w:bCs w:val="0"/>
                <w:sz w:val="20"/>
                <w:szCs w:val="20"/>
              </w:rPr>
            </w:pPr>
            <w:r w:rsidRPr="00F90D77">
              <w:rPr>
                <w:rFonts w:ascii="Times New Roman" w:hAnsi="Times New Roman"/>
                <w:sz w:val="20"/>
                <w:szCs w:val="20"/>
              </w:rPr>
              <w:t>Integrarea etapelor dezvoltării</w:t>
            </w:r>
          </w:p>
        </w:tc>
      </w:tr>
      <w:tr w:rsidR="00207816" w:rsidRPr="00F90D77" w14:paraId="0B6BEB7B" w14:textId="77777777" w:rsidTr="00C31AD0">
        <w:tc>
          <w:tcPr>
            <w:tcW w:w="3825" w:type="dxa"/>
            <w:vAlign w:val="center"/>
          </w:tcPr>
          <w:p w14:paraId="40CAC793" w14:textId="07175571" w:rsidR="00207816" w:rsidRPr="00F90D77" w:rsidRDefault="00207816" w:rsidP="00207816">
            <w:pPr>
              <w:spacing w:after="0" w:line="240" w:lineRule="auto"/>
              <w:jc w:val="both"/>
              <w:rPr>
                <w:rStyle w:val="Strong"/>
                <w:rFonts w:ascii="Times New Roman" w:hAnsi="Times New Roman"/>
                <w:sz w:val="20"/>
                <w:szCs w:val="20"/>
              </w:rPr>
            </w:pPr>
            <w:r w:rsidRPr="00F90D77">
              <w:rPr>
                <w:rStyle w:val="Strong"/>
                <w:rFonts w:ascii="Times New Roman" w:hAnsi="Times New Roman"/>
                <w:sz w:val="20"/>
                <w:szCs w:val="20"/>
              </w:rPr>
              <w:t>Curs 14: Recapitulare și sinteză – dezvoltarea psihologică pe parcursul vieții</w:t>
            </w:r>
          </w:p>
        </w:tc>
        <w:tc>
          <w:tcPr>
            <w:tcW w:w="2774" w:type="dxa"/>
            <w:vAlign w:val="center"/>
          </w:tcPr>
          <w:p w14:paraId="3E572DAA" w14:textId="25358613" w:rsidR="00207816" w:rsidRPr="00F90D77" w:rsidRDefault="00207816" w:rsidP="00207816">
            <w:pPr>
              <w:spacing w:after="0" w:line="240" w:lineRule="auto"/>
              <w:rPr>
                <w:rFonts w:ascii="Times New Roman" w:hAnsi="Times New Roman"/>
                <w:sz w:val="20"/>
                <w:szCs w:val="20"/>
              </w:rPr>
            </w:pPr>
            <w:r w:rsidRPr="00F90D77">
              <w:rPr>
                <w:rFonts w:ascii="Times New Roman" w:hAnsi="Times New Roman"/>
                <w:sz w:val="20"/>
                <w:szCs w:val="20"/>
              </w:rPr>
              <w:t>Sinteză interactivă</w:t>
            </w:r>
          </w:p>
        </w:tc>
        <w:tc>
          <w:tcPr>
            <w:tcW w:w="2813" w:type="dxa"/>
            <w:vAlign w:val="center"/>
          </w:tcPr>
          <w:p w14:paraId="317FB5BD" w14:textId="11655F52" w:rsidR="00207816" w:rsidRPr="00F90D77" w:rsidRDefault="00207816" w:rsidP="00207816">
            <w:pPr>
              <w:spacing w:after="0" w:line="240" w:lineRule="auto"/>
              <w:jc w:val="both"/>
              <w:rPr>
                <w:rFonts w:ascii="Times New Roman" w:hAnsi="Times New Roman"/>
                <w:sz w:val="20"/>
                <w:szCs w:val="20"/>
              </w:rPr>
            </w:pPr>
            <w:r w:rsidRPr="00F90D77">
              <w:rPr>
                <w:rFonts w:ascii="Times New Roman" w:hAnsi="Times New Roman"/>
                <w:sz w:val="20"/>
                <w:szCs w:val="20"/>
              </w:rPr>
              <w:t>Consolidarea cunoștințelor</w:t>
            </w:r>
          </w:p>
        </w:tc>
      </w:tr>
      <w:tr w:rsidR="00E0544F" w:rsidRPr="00F90D77" w14:paraId="4860BC0E" w14:textId="77777777" w:rsidTr="00C178CF">
        <w:trPr>
          <w:trHeight w:val="490"/>
        </w:trPr>
        <w:tc>
          <w:tcPr>
            <w:tcW w:w="3825" w:type="dxa"/>
          </w:tcPr>
          <w:p w14:paraId="1A1D94AC" w14:textId="77777777" w:rsidR="00E0544F" w:rsidRPr="00F90D77" w:rsidRDefault="007B4C0D" w:rsidP="00C31AD0">
            <w:pPr>
              <w:spacing w:after="0" w:line="240" w:lineRule="auto"/>
              <w:jc w:val="both"/>
              <w:rPr>
                <w:rStyle w:val="Strong"/>
                <w:rFonts w:ascii="Times New Roman" w:hAnsi="Times New Roman"/>
                <w:bCs w:val="0"/>
                <w:sz w:val="20"/>
                <w:szCs w:val="20"/>
              </w:rPr>
            </w:pPr>
            <w:r w:rsidRPr="00F90D77">
              <w:rPr>
                <w:rStyle w:val="Strong"/>
                <w:rFonts w:ascii="Times New Roman" w:hAnsi="Times New Roman"/>
                <w:bCs w:val="0"/>
                <w:sz w:val="20"/>
                <w:szCs w:val="20"/>
              </w:rPr>
              <w:t>7</w:t>
            </w:r>
            <w:r w:rsidR="00E0544F" w:rsidRPr="00F90D77">
              <w:rPr>
                <w:rStyle w:val="Strong"/>
                <w:rFonts w:ascii="Times New Roman" w:hAnsi="Times New Roman"/>
                <w:bCs w:val="0"/>
                <w:sz w:val="20"/>
                <w:szCs w:val="20"/>
              </w:rPr>
              <w:t>.2 Seminar / laborator</w:t>
            </w:r>
          </w:p>
        </w:tc>
        <w:tc>
          <w:tcPr>
            <w:tcW w:w="2774" w:type="dxa"/>
          </w:tcPr>
          <w:p w14:paraId="7BDD441A" w14:textId="77777777" w:rsidR="00E0544F" w:rsidRPr="00F90D77" w:rsidRDefault="00E0544F" w:rsidP="00C31AD0">
            <w:pPr>
              <w:spacing w:after="0" w:line="240" w:lineRule="auto"/>
              <w:rPr>
                <w:rStyle w:val="Strong"/>
                <w:rFonts w:ascii="Times New Roman" w:hAnsi="Times New Roman"/>
                <w:bCs w:val="0"/>
                <w:sz w:val="20"/>
                <w:szCs w:val="20"/>
              </w:rPr>
            </w:pPr>
            <w:r w:rsidRPr="00F90D77">
              <w:rPr>
                <w:rStyle w:val="Strong"/>
                <w:rFonts w:ascii="Times New Roman" w:hAnsi="Times New Roman"/>
                <w:bCs w:val="0"/>
                <w:sz w:val="20"/>
                <w:szCs w:val="20"/>
              </w:rPr>
              <w:t>Metode de predare</w:t>
            </w:r>
          </w:p>
        </w:tc>
        <w:tc>
          <w:tcPr>
            <w:tcW w:w="2813" w:type="dxa"/>
          </w:tcPr>
          <w:p w14:paraId="728A8D6E" w14:textId="0111D4AC" w:rsidR="00E0544F" w:rsidRPr="00F90D77" w:rsidRDefault="00511A6D" w:rsidP="00C31AD0">
            <w:pPr>
              <w:spacing w:after="0" w:line="240" w:lineRule="auto"/>
              <w:jc w:val="both"/>
              <w:rPr>
                <w:rStyle w:val="Strong"/>
                <w:rFonts w:ascii="Times New Roman" w:hAnsi="Times New Roman"/>
                <w:bCs w:val="0"/>
                <w:sz w:val="20"/>
                <w:szCs w:val="20"/>
              </w:rPr>
            </w:pPr>
            <w:r w:rsidRPr="00F90D77">
              <w:rPr>
                <w:rStyle w:val="Strong"/>
                <w:rFonts w:ascii="Times New Roman" w:hAnsi="Times New Roman"/>
                <w:bCs w:val="0"/>
                <w:sz w:val="20"/>
                <w:szCs w:val="20"/>
              </w:rPr>
              <w:t>Observații</w:t>
            </w:r>
          </w:p>
        </w:tc>
      </w:tr>
    </w:tbl>
    <w:tbl>
      <w:tblPr>
        <w:tblStyle w:val="TableGrid"/>
        <w:tblW w:w="9417" w:type="dxa"/>
        <w:tblLook w:val="04A0" w:firstRow="1" w:lastRow="0" w:firstColumn="1" w:lastColumn="0" w:noHBand="0" w:noVBand="1"/>
      </w:tblPr>
      <w:tblGrid>
        <w:gridCol w:w="3820"/>
        <w:gridCol w:w="2772"/>
        <w:gridCol w:w="2825"/>
      </w:tblGrid>
      <w:tr w:rsidR="00226D2C" w:rsidRPr="00F90D77" w14:paraId="3756F6E1" w14:textId="77777777" w:rsidTr="00173B13">
        <w:tc>
          <w:tcPr>
            <w:tcW w:w="3820" w:type="dxa"/>
            <w:vAlign w:val="center"/>
            <w:hideMark/>
          </w:tcPr>
          <w:p w14:paraId="75B5FBAE" w14:textId="5C4D10B6" w:rsidR="00226D2C" w:rsidRPr="00F90D77" w:rsidRDefault="00226D2C" w:rsidP="00226D2C">
            <w:pPr>
              <w:spacing w:after="0" w:line="240" w:lineRule="auto"/>
              <w:ind w:left="-17"/>
              <w:rPr>
                <w:rFonts w:ascii="Times New Roman" w:hAnsi="Times New Roman"/>
                <w:b/>
                <w:bCs/>
                <w:sz w:val="20"/>
                <w:szCs w:val="20"/>
              </w:rPr>
            </w:pPr>
            <w:r w:rsidRPr="00F90D77">
              <w:rPr>
                <w:rStyle w:val="Strong"/>
                <w:rFonts w:ascii="Times New Roman" w:hAnsi="Times New Roman"/>
                <w:sz w:val="20"/>
                <w:szCs w:val="20"/>
              </w:rPr>
              <w:t>Seminar 1: Adolescența – analiză de caz</w:t>
            </w:r>
          </w:p>
        </w:tc>
        <w:tc>
          <w:tcPr>
            <w:tcW w:w="2772" w:type="dxa"/>
            <w:vAlign w:val="center"/>
            <w:hideMark/>
          </w:tcPr>
          <w:p w14:paraId="5D71C742" w14:textId="77777777" w:rsidR="00F90D77"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Analiza de caz</w:t>
            </w:r>
          </w:p>
          <w:p w14:paraId="61854329" w14:textId="3866DE7A"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Discuții dirijate</w:t>
            </w:r>
          </w:p>
        </w:tc>
        <w:tc>
          <w:tcPr>
            <w:tcW w:w="2825" w:type="dxa"/>
            <w:vAlign w:val="center"/>
            <w:hideMark/>
          </w:tcPr>
          <w:p w14:paraId="506E6CF6" w14:textId="136C0CFE"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Aplicarea conceptelor teoretice</w:t>
            </w:r>
          </w:p>
        </w:tc>
      </w:tr>
      <w:tr w:rsidR="00226D2C" w:rsidRPr="00F90D77" w14:paraId="0814690D" w14:textId="77777777" w:rsidTr="00173B13">
        <w:tc>
          <w:tcPr>
            <w:tcW w:w="3820" w:type="dxa"/>
            <w:vAlign w:val="center"/>
            <w:hideMark/>
          </w:tcPr>
          <w:p w14:paraId="1E49E397" w14:textId="0009C5BC" w:rsidR="00226D2C" w:rsidRPr="00F90D77" w:rsidRDefault="00226D2C" w:rsidP="00226D2C">
            <w:pPr>
              <w:spacing w:after="0" w:line="240" w:lineRule="auto"/>
              <w:ind w:left="-17"/>
              <w:rPr>
                <w:rFonts w:ascii="Times New Roman" w:hAnsi="Times New Roman"/>
                <w:b/>
                <w:bCs/>
                <w:sz w:val="20"/>
                <w:szCs w:val="20"/>
              </w:rPr>
            </w:pPr>
            <w:r w:rsidRPr="00F90D77">
              <w:rPr>
                <w:rStyle w:val="Strong"/>
                <w:rFonts w:ascii="Times New Roman" w:hAnsi="Times New Roman"/>
                <w:sz w:val="20"/>
                <w:szCs w:val="20"/>
              </w:rPr>
              <w:t>Seminar 2: Adolescența – dezvoltare fizică și sănătate</w:t>
            </w:r>
          </w:p>
        </w:tc>
        <w:tc>
          <w:tcPr>
            <w:tcW w:w="2772" w:type="dxa"/>
            <w:vAlign w:val="center"/>
            <w:hideMark/>
          </w:tcPr>
          <w:p w14:paraId="2D3B0361" w14:textId="77777777" w:rsidR="00F90D77"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Analiza situațiilor concrete</w:t>
            </w:r>
          </w:p>
          <w:p w14:paraId="13ACE722" w14:textId="70F6201E"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Lucru pe exemple</w:t>
            </w:r>
          </w:p>
        </w:tc>
        <w:tc>
          <w:tcPr>
            <w:tcW w:w="2825" w:type="dxa"/>
            <w:vAlign w:val="center"/>
            <w:hideMark/>
          </w:tcPr>
          <w:p w14:paraId="6B2BBD92" w14:textId="4CDF0B32"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Înțelegerea impactului schimbărilor biologice</w:t>
            </w:r>
          </w:p>
        </w:tc>
      </w:tr>
      <w:tr w:rsidR="00226D2C" w:rsidRPr="00F90D77" w14:paraId="3B236CDA" w14:textId="77777777" w:rsidTr="00173B13">
        <w:tc>
          <w:tcPr>
            <w:tcW w:w="3820" w:type="dxa"/>
            <w:vAlign w:val="center"/>
            <w:hideMark/>
          </w:tcPr>
          <w:p w14:paraId="120ED77D" w14:textId="33E49A56" w:rsidR="00226D2C" w:rsidRPr="00F90D77" w:rsidRDefault="00226D2C" w:rsidP="00226D2C">
            <w:pPr>
              <w:spacing w:after="0" w:line="240" w:lineRule="auto"/>
              <w:ind w:left="-17"/>
              <w:rPr>
                <w:rFonts w:ascii="Times New Roman" w:hAnsi="Times New Roman"/>
                <w:b/>
                <w:bCs/>
                <w:sz w:val="20"/>
                <w:szCs w:val="20"/>
              </w:rPr>
            </w:pPr>
            <w:r w:rsidRPr="00F90D77">
              <w:rPr>
                <w:rStyle w:val="Strong"/>
                <w:rFonts w:ascii="Times New Roman" w:hAnsi="Times New Roman"/>
                <w:sz w:val="20"/>
                <w:szCs w:val="20"/>
              </w:rPr>
              <w:t>Seminar 3: Adolescența – cogniție și identitate</w:t>
            </w:r>
          </w:p>
        </w:tc>
        <w:tc>
          <w:tcPr>
            <w:tcW w:w="2772" w:type="dxa"/>
            <w:vAlign w:val="center"/>
            <w:hideMark/>
          </w:tcPr>
          <w:p w14:paraId="53D9FE9D" w14:textId="77777777" w:rsidR="00F90D77"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Analiza studiilor de caz</w:t>
            </w:r>
          </w:p>
          <w:p w14:paraId="5E6D9FFD" w14:textId="4BFD6A0B"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Discuții</w:t>
            </w:r>
          </w:p>
        </w:tc>
        <w:tc>
          <w:tcPr>
            <w:tcW w:w="2825" w:type="dxa"/>
            <w:vAlign w:val="center"/>
            <w:hideMark/>
          </w:tcPr>
          <w:p w14:paraId="2E9F94FD" w14:textId="6784280F"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Corelarea cogniției cu identitatea</w:t>
            </w:r>
          </w:p>
        </w:tc>
      </w:tr>
      <w:tr w:rsidR="00226D2C" w:rsidRPr="00F90D77" w14:paraId="40665CFB" w14:textId="77777777" w:rsidTr="00173B13">
        <w:tc>
          <w:tcPr>
            <w:tcW w:w="3820" w:type="dxa"/>
            <w:vAlign w:val="center"/>
            <w:hideMark/>
          </w:tcPr>
          <w:p w14:paraId="5913B0D9" w14:textId="6083A3CD" w:rsidR="00226D2C" w:rsidRPr="00F90D77" w:rsidRDefault="00226D2C" w:rsidP="00226D2C">
            <w:pPr>
              <w:spacing w:after="0" w:line="240" w:lineRule="auto"/>
              <w:ind w:left="-17"/>
              <w:rPr>
                <w:rFonts w:ascii="Times New Roman" w:hAnsi="Times New Roman"/>
                <w:b/>
                <w:bCs/>
                <w:sz w:val="20"/>
                <w:szCs w:val="20"/>
              </w:rPr>
            </w:pPr>
            <w:r w:rsidRPr="00F90D77">
              <w:rPr>
                <w:rStyle w:val="Strong"/>
                <w:rFonts w:ascii="Times New Roman" w:hAnsi="Times New Roman"/>
                <w:sz w:val="20"/>
                <w:szCs w:val="20"/>
              </w:rPr>
              <w:t>Seminar 4: Adolescența – relații sociale și grupul de egali</w:t>
            </w:r>
          </w:p>
        </w:tc>
        <w:tc>
          <w:tcPr>
            <w:tcW w:w="2772" w:type="dxa"/>
            <w:vAlign w:val="center"/>
            <w:hideMark/>
          </w:tcPr>
          <w:p w14:paraId="2631329A" w14:textId="77777777" w:rsidR="00F90D77"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Lucru în grup</w:t>
            </w:r>
          </w:p>
          <w:p w14:paraId="637463E0" w14:textId="6D09A5F9"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Analiza de exemple</w:t>
            </w:r>
          </w:p>
        </w:tc>
        <w:tc>
          <w:tcPr>
            <w:tcW w:w="2825" w:type="dxa"/>
            <w:vAlign w:val="center"/>
            <w:hideMark/>
          </w:tcPr>
          <w:p w14:paraId="03286990" w14:textId="0FDED519"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Dinamica relațiilor sociale</w:t>
            </w:r>
          </w:p>
        </w:tc>
      </w:tr>
      <w:tr w:rsidR="00226D2C" w:rsidRPr="00F90D77" w14:paraId="1FD7DF31" w14:textId="77777777" w:rsidTr="00173B13">
        <w:tc>
          <w:tcPr>
            <w:tcW w:w="3820" w:type="dxa"/>
            <w:vAlign w:val="center"/>
            <w:hideMark/>
          </w:tcPr>
          <w:p w14:paraId="3209CE59" w14:textId="44D38B68" w:rsidR="00226D2C" w:rsidRPr="00F90D77" w:rsidRDefault="00226D2C" w:rsidP="00226D2C">
            <w:pPr>
              <w:spacing w:after="0" w:line="240" w:lineRule="auto"/>
              <w:ind w:left="-17"/>
              <w:rPr>
                <w:rFonts w:ascii="Times New Roman" w:hAnsi="Times New Roman"/>
                <w:b/>
                <w:bCs/>
                <w:sz w:val="20"/>
                <w:szCs w:val="20"/>
              </w:rPr>
            </w:pPr>
            <w:r w:rsidRPr="00F90D77">
              <w:rPr>
                <w:rStyle w:val="Strong"/>
                <w:rFonts w:ascii="Times New Roman" w:hAnsi="Times New Roman"/>
                <w:sz w:val="20"/>
                <w:szCs w:val="20"/>
              </w:rPr>
              <w:t>Seminar 5: Dezvoltarea morală – aplicații și dileme morale</w:t>
            </w:r>
          </w:p>
        </w:tc>
        <w:tc>
          <w:tcPr>
            <w:tcW w:w="2772" w:type="dxa"/>
            <w:vAlign w:val="center"/>
            <w:hideMark/>
          </w:tcPr>
          <w:p w14:paraId="64CE7B48" w14:textId="77777777" w:rsidR="00F90D77"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Exerciții aplicative</w:t>
            </w:r>
          </w:p>
          <w:p w14:paraId="3D3DE98D" w14:textId="486EFC36"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Dezbateri</w:t>
            </w:r>
          </w:p>
        </w:tc>
        <w:tc>
          <w:tcPr>
            <w:tcW w:w="2825" w:type="dxa"/>
            <w:vAlign w:val="center"/>
            <w:hideMark/>
          </w:tcPr>
          <w:p w14:paraId="0B358910" w14:textId="7B40900E"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Identificarea nivelurilor de raționament moral</w:t>
            </w:r>
          </w:p>
        </w:tc>
      </w:tr>
      <w:tr w:rsidR="00226D2C" w:rsidRPr="00F90D77" w14:paraId="27CAA78B" w14:textId="77777777" w:rsidTr="00173B13">
        <w:tc>
          <w:tcPr>
            <w:tcW w:w="3820" w:type="dxa"/>
            <w:vAlign w:val="center"/>
            <w:hideMark/>
          </w:tcPr>
          <w:p w14:paraId="379A0D01" w14:textId="0D95CA45" w:rsidR="00226D2C" w:rsidRPr="00F90D77" w:rsidRDefault="00226D2C" w:rsidP="00226D2C">
            <w:pPr>
              <w:spacing w:after="0" w:line="240" w:lineRule="auto"/>
              <w:ind w:left="-17"/>
              <w:rPr>
                <w:rFonts w:ascii="Times New Roman" w:hAnsi="Times New Roman"/>
                <w:b/>
                <w:bCs/>
                <w:sz w:val="20"/>
                <w:szCs w:val="20"/>
              </w:rPr>
            </w:pPr>
            <w:r w:rsidRPr="00F90D77">
              <w:rPr>
                <w:rStyle w:val="Strong"/>
                <w:rFonts w:ascii="Times New Roman" w:hAnsi="Times New Roman"/>
                <w:sz w:val="20"/>
                <w:szCs w:val="20"/>
              </w:rPr>
              <w:t>Seminar 6: Vârsta adultă emergentă – studii de caz</w:t>
            </w:r>
          </w:p>
        </w:tc>
        <w:tc>
          <w:tcPr>
            <w:tcW w:w="2772" w:type="dxa"/>
            <w:vAlign w:val="center"/>
            <w:hideMark/>
          </w:tcPr>
          <w:p w14:paraId="53E56FE8" w14:textId="77777777" w:rsidR="00F90D77"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Analiza de caz</w:t>
            </w:r>
          </w:p>
          <w:p w14:paraId="2BF1ADAA" w14:textId="605C66ED"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Discuții</w:t>
            </w:r>
          </w:p>
        </w:tc>
        <w:tc>
          <w:tcPr>
            <w:tcW w:w="2825" w:type="dxa"/>
            <w:vAlign w:val="center"/>
            <w:hideMark/>
          </w:tcPr>
          <w:p w14:paraId="71A0257A" w14:textId="2DD2B9A7"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Tranziții și explorare identitară</w:t>
            </w:r>
          </w:p>
        </w:tc>
      </w:tr>
      <w:tr w:rsidR="00226D2C" w:rsidRPr="00F90D77" w14:paraId="7DBD16BD" w14:textId="77777777" w:rsidTr="00173B13">
        <w:tc>
          <w:tcPr>
            <w:tcW w:w="3820" w:type="dxa"/>
            <w:vAlign w:val="center"/>
            <w:hideMark/>
          </w:tcPr>
          <w:p w14:paraId="248A3A77" w14:textId="2A28398A" w:rsidR="00226D2C" w:rsidRPr="00F90D77" w:rsidRDefault="00226D2C" w:rsidP="00226D2C">
            <w:pPr>
              <w:spacing w:after="0" w:line="240" w:lineRule="auto"/>
              <w:ind w:left="-17"/>
              <w:rPr>
                <w:rFonts w:ascii="Times New Roman" w:hAnsi="Times New Roman"/>
                <w:b/>
                <w:bCs/>
                <w:sz w:val="20"/>
                <w:szCs w:val="20"/>
              </w:rPr>
            </w:pPr>
            <w:r w:rsidRPr="00F90D77">
              <w:rPr>
                <w:rStyle w:val="Strong"/>
                <w:rFonts w:ascii="Times New Roman" w:hAnsi="Times New Roman"/>
                <w:sz w:val="20"/>
                <w:szCs w:val="20"/>
              </w:rPr>
              <w:lastRenderedPageBreak/>
              <w:t>Seminar 7: Adultul tânăr – adaptare și roluri sociale</w:t>
            </w:r>
          </w:p>
        </w:tc>
        <w:tc>
          <w:tcPr>
            <w:tcW w:w="2772" w:type="dxa"/>
            <w:vAlign w:val="center"/>
            <w:hideMark/>
          </w:tcPr>
          <w:p w14:paraId="65F1BF32" w14:textId="411A04E4"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Analiza situațiilor de viață</w:t>
            </w:r>
          </w:p>
        </w:tc>
        <w:tc>
          <w:tcPr>
            <w:tcW w:w="2825" w:type="dxa"/>
            <w:vAlign w:val="center"/>
            <w:hideMark/>
          </w:tcPr>
          <w:p w14:paraId="0640C473" w14:textId="4398D0C7"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Integrarea rolurilor adulte</w:t>
            </w:r>
          </w:p>
        </w:tc>
      </w:tr>
      <w:tr w:rsidR="00226D2C" w:rsidRPr="00F90D77" w14:paraId="1CE72909" w14:textId="77777777" w:rsidTr="00173B13">
        <w:tc>
          <w:tcPr>
            <w:tcW w:w="3820" w:type="dxa"/>
            <w:vAlign w:val="center"/>
            <w:hideMark/>
          </w:tcPr>
          <w:p w14:paraId="5A1E3BE2" w14:textId="626F43FD" w:rsidR="00226D2C" w:rsidRPr="00F90D77" w:rsidRDefault="00226D2C" w:rsidP="00226D2C">
            <w:pPr>
              <w:spacing w:after="0" w:line="240" w:lineRule="auto"/>
              <w:ind w:left="-17"/>
              <w:rPr>
                <w:rFonts w:ascii="Times New Roman" w:hAnsi="Times New Roman"/>
                <w:b/>
                <w:bCs/>
                <w:sz w:val="20"/>
                <w:szCs w:val="20"/>
              </w:rPr>
            </w:pPr>
            <w:r w:rsidRPr="00F90D77">
              <w:rPr>
                <w:rStyle w:val="Strong"/>
                <w:rFonts w:ascii="Times New Roman" w:hAnsi="Times New Roman"/>
                <w:sz w:val="20"/>
                <w:szCs w:val="20"/>
              </w:rPr>
              <w:t>Seminar 8: Adultul tânăr – personalitate și integrare socială</w:t>
            </w:r>
          </w:p>
        </w:tc>
        <w:tc>
          <w:tcPr>
            <w:tcW w:w="2772" w:type="dxa"/>
            <w:vAlign w:val="center"/>
            <w:hideMark/>
          </w:tcPr>
          <w:p w14:paraId="224A6885" w14:textId="77777777" w:rsidR="00F90D77"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Discuții aplicative</w:t>
            </w:r>
          </w:p>
          <w:p w14:paraId="54EC243E" w14:textId="24030102"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Lucru pe exemple</w:t>
            </w:r>
          </w:p>
        </w:tc>
        <w:tc>
          <w:tcPr>
            <w:tcW w:w="2825" w:type="dxa"/>
            <w:vAlign w:val="center"/>
            <w:hideMark/>
          </w:tcPr>
          <w:p w14:paraId="023741E2" w14:textId="432A5EA9"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Consolidarea identității adulte</w:t>
            </w:r>
          </w:p>
        </w:tc>
      </w:tr>
      <w:tr w:rsidR="00226D2C" w:rsidRPr="00F90D77" w14:paraId="0D475C79" w14:textId="77777777" w:rsidTr="00173B13">
        <w:tc>
          <w:tcPr>
            <w:tcW w:w="3820" w:type="dxa"/>
            <w:vAlign w:val="center"/>
            <w:hideMark/>
          </w:tcPr>
          <w:p w14:paraId="6B1DFF02" w14:textId="48D31064" w:rsidR="00226D2C" w:rsidRPr="00F90D77" w:rsidRDefault="00226D2C" w:rsidP="00226D2C">
            <w:pPr>
              <w:spacing w:after="0" w:line="240" w:lineRule="auto"/>
              <w:ind w:left="-17"/>
              <w:rPr>
                <w:rFonts w:ascii="Times New Roman" w:hAnsi="Times New Roman"/>
                <w:b/>
                <w:bCs/>
                <w:sz w:val="20"/>
                <w:szCs w:val="20"/>
              </w:rPr>
            </w:pPr>
            <w:r w:rsidRPr="00F90D77">
              <w:rPr>
                <w:rStyle w:val="Strong"/>
                <w:rFonts w:ascii="Times New Roman" w:hAnsi="Times New Roman"/>
                <w:sz w:val="20"/>
                <w:szCs w:val="20"/>
              </w:rPr>
              <w:t>Seminar 9: Adultul matur – studii de caz</w:t>
            </w:r>
          </w:p>
        </w:tc>
        <w:tc>
          <w:tcPr>
            <w:tcW w:w="2772" w:type="dxa"/>
            <w:vAlign w:val="center"/>
            <w:hideMark/>
          </w:tcPr>
          <w:p w14:paraId="78CCDE2B" w14:textId="0622754E"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Analiza de caz</w:t>
            </w:r>
          </w:p>
        </w:tc>
        <w:tc>
          <w:tcPr>
            <w:tcW w:w="2825" w:type="dxa"/>
            <w:vAlign w:val="center"/>
            <w:hideMark/>
          </w:tcPr>
          <w:p w14:paraId="66740DEE" w14:textId="1FFD5C28"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Adaptare și stabilitate</w:t>
            </w:r>
          </w:p>
        </w:tc>
      </w:tr>
      <w:tr w:rsidR="00226D2C" w:rsidRPr="00F90D77" w14:paraId="6EA54F10" w14:textId="77777777" w:rsidTr="00173B13">
        <w:tc>
          <w:tcPr>
            <w:tcW w:w="3820" w:type="dxa"/>
            <w:vAlign w:val="center"/>
            <w:hideMark/>
          </w:tcPr>
          <w:p w14:paraId="05B34ED9" w14:textId="08E02497" w:rsidR="00226D2C" w:rsidRPr="00F90D77" w:rsidRDefault="00226D2C" w:rsidP="00226D2C">
            <w:pPr>
              <w:spacing w:after="0" w:line="240" w:lineRule="auto"/>
              <w:ind w:left="-17"/>
              <w:rPr>
                <w:rFonts w:ascii="Times New Roman" w:hAnsi="Times New Roman"/>
                <w:b/>
                <w:bCs/>
                <w:sz w:val="20"/>
                <w:szCs w:val="20"/>
              </w:rPr>
            </w:pPr>
            <w:r w:rsidRPr="00F90D77">
              <w:rPr>
                <w:rStyle w:val="Strong"/>
                <w:rFonts w:ascii="Times New Roman" w:hAnsi="Times New Roman"/>
                <w:sz w:val="20"/>
                <w:szCs w:val="20"/>
              </w:rPr>
              <w:t>Seminar 10: Adultul matur – sănătate și cogniție</w:t>
            </w:r>
          </w:p>
        </w:tc>
        <w:tc>
          <w:tcPr>
            <w:tcW w:w="2772" w:type="dxa"/>
            <w:vAlign w:val="center"/>
            <w:hideMark/>
          </w:tcPr>
          <w:p w14:paraId="4AE499D9" w14:textId="01737386"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Analiza situațiilor concrete</w:t>
            </w:r>
          </w:p>
        </w:tc>
        <w:tc>
          <w:tcPr>
            <w:tcW w:w="2825" w:type="dxa"/>
            <w:vAlign w:val="center"/>
            <w:hideMark/>
          </w:tcPr>
          <w:p w14:paraId="3EEEEA75" w14:textId="00827FD9"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Menținerea funcționării optime</w:t>
            </w:r>
          </w:p>
        </w:tc>
      </w:tr>
      <w:tr w:rsidR="00226D2C" w:rsidRPr="00F90D77" w14:paraId="79D88986" w14:textId="77777777" w:rsidTr="00173B13">
        <w:tc>
          <w:tcPr>
            <w:tcW w:w="3820" w:type="dxa"/>
            <w:vAlign w:val="center"/>
            <w:hideMark/>
          </w:tcPr>
          <w:p w14:paraId="56D6FA5E" w14:textId="2D2638DE" w:rsidR="00226D2C" w:rsidRPr="00F90D77" w:rsidRDefault="00226D2C" w:rsidP="00226D2C">
            <w:pPr>
              <w:spacing w:after="0" w:line="240" w:lineRule="auto"/>
              <w:ind w:left="-17"/>
              <w:rPr>
                <w:rFonts w:ascii="Times New Roman" w:hAnsi="Times New Roman"/>
                <w:b/>
                <w:bCs/>
                <w:sz w:val="20"/>
                <w:szCs w:val="20"/>
              </w:rPr>
            </w:pPr>
            <w:r w:rsidRPr="00F90D77">
              <w:rPr>
                <w:rStyle w:val="Strong"/>
                <w:rFonts w:ascii="Times New Roman" w:hAnsi="Times New Roman"/>
                <w:sz w:val="20"/>
                <w:szCs w:val="20"/>
              </w:rPr>
              <w:t>Seminar 11: Senectutea – îmbătrânire normală</w:t>
            </w:r>
          </w:p>
        </w:tc>
        <w:tc>
          <w:tcPr>
            <w:tcW w:w="2772" w:type="dxa"/>
            <w:vAlign w:val="center"/>
            <w:hideMark/>
          </w:tcPr>
          <w:p w14:paraId="104FD52C" w14:textId="4650D3C6"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Analiza de exemple</w:t>
            </w:r>
          </w:p>
        </w:tc>
        <w:tc>
          <w:tcPr>
            <w:tcW w:w="2825" w:type="dxa"/>
            <w:vAlign w:val="center"/>
            <w:hideMark/>
          </w:tcPr>
          <w:p w14:paraId="61B1B779" w14:textId="19FFE777"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Diferențierea tipurilor de îmbătrânire</w:t>
            </w:r>
          </w:p>
        </w:tc>
      </w:tr>
      <w:tr w:rsidR="00226D2C" w:rsidRPr="00F90D77" w14:paraId="0A6BC880" w14:textId="77777777" w:rsidTr="00173B13">
        <w:tc>
          <w:tcPr>
            <w:tcW w:w="3820" w:type="dxa"/>
            <w:vAlign w:val="center"/>
            <w:hideMark/>
          </w:tcPr>
          <w:p w14:paraId="0320E174" w14:textId="2D1201FF" w:rsidR="00226D2C" w:rsidRPr="00F90D77" w:rsidRDefault="00226D2C" w:rsidP="00226D2C">
            <w:pPr>
              <w:spacing w:after="0" w:line="240" w:lineRule="auto"/>
              <w:ind w:left="-17"/>
              <w:rPr>
                <w:rFonts w:ascii="Times New Roman" w:hAnsi="Times New Roman"/>
                <w:b/>
                <w:bCs/>
                <w:sz w:val="20"/>
                <w:szCs w:val="20"/>
              </w:rPr>
            </w:pPr>
            <w:r w:rsidRPr="00F90D77">
              <w:rPr>
                <w:rStyle w:val="Strong"/>
                <w:rFonts w:ascii="Times New Roman" w:hAnsi="Times New Roman"/>
                <w:sz w:val="20"/>
                <w:szCs w:val="20"/>
              </w:rPr>
              <w:t>Seminar 12: Senectutea – integrare socială și adaptare</w:t>
            </w:r>
          </w:p>
        </w:tc>
        <w:tc>
          <w:tcPr>
            <w:tcW w:w="2772" w:type="dxa"/>
            <w:vAlign w:val="center"/>
            <w:hideMark/>
          </w:tcPr>
          <w:p w14:paraId="425B9431" w14:textId="77777777" w:rsidR="00F90D77"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Studii de caz</w:t>
            </w:r>
          </w:p>
          <w:p w14:paraId="1F75D7B7" w14:textId="1B987209"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Discuții</w:t>
            </w:r>
          </w:p>
        </w:tc>
        <w:tc>
          <w:tcPr>
            <w:tcW w:w="2825" w:type="dxa"/>
            <w:vAlign w:val="center"/>
            <w:hideMark/>
          </w:tcPr>
          <w:p w14:paraId="06E14048" w14:textId="5029A892"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Rolul suportului social</w:t>
            </w:r>
          </w:p>
        </w:tc>
      </w:tr>
      <w:tr w:rsidR="00226D2C" w:rsidRPr="00F90D77" w14:paraId="71F04A75" w14:textId="77777777" w:rsidTr="00173B13">
        <w:tc>
          <w:tcPr>
            <w:tcW w:w="3820" w:type="dxa"/>
            <w:vAlign w:val="center"/>
            <w:hideMark/>
          </w:tcPr>
          <w:p w14:paraId="63F78EC5" w14:textId="26B7F3D6" w:rsidR="00226D2C" w:rsidRPr="00F90D77" w:rsidRDefault="00226D2C" w:rsidP="00226D2C">
            <w:pPr>
              <w:spacing w:after="0" w:line="240" w:lineRule="auto"/>
              <w:ind w:left="-17"/>
              <w:rPr>
                <w:rFonts w:ascii="Times New Roman" w:hAnsi="Times New Roman"/>
                <w:b/>
                <w:bCs/>
                <w:sz w:val="20"/>
                <w:szCs w:val="20"/>
              </w:rPr>
            </w:pPr>
            <w:r w:rsidRPr="00F90D77">
              <w:rPr>
                <w:rStyle w:val="Strong"/>
                <w:rFonts w:ascii="Times New Roman" w:hAnsi="Times New Roman"/>
                <w:sz w:val="20"/>
                <w:szCs w:val="20"/>
              </w:rPr>
              <w:t>Seminar 13: Dezvoltarea pe parcursul vieții – analiză integrativă</w:t>
            </w:r>
          </w:p>
        </w:tc>
        <w:tc>
          <w:tcPr>
            <w:tcW w:w="2772" w:type="dxa"/>
            <w:vAlign w:val="center"/>
            <w:hideMark/>
          </w:tcPr>
          <w:p w14:paraId="2B2D0538" w14:textId="250C083F"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Discuții integrative</w:t>
            </w:r>
          </w:p>
        </w:tc>
        <w:tc>
          <w:tcPr>
            <w:tcW w:w="2825" w:type="dxa"/>
            <w:vAlign w:val="center"/>
            <w:hideMark/>
          </w:tcPr>
          <w:p w14:paraId="792DED2A" w14:textId="2D874A0F"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Corelarea etapelor dezvoltării</w:t>
            </w:r>
          </w:p>
        </w:tc>
      </w:tr>
      <w:tr w:rsidR="00226D2C" w:rsidRPr="00F90D77" w14:paraId="5D111563" w14:textId="77777777" w:rsidTr="00173B13">
        <w:tc>
          <w:tcPr>
            <w:tcW w:w="3820" w:type="dxa"/>
            <w:vAlign w:val="center"/>
          </w:tcPr>
          <w:p w14:paraId="326CA99D" w14:textId="3A30F67E" w:rsidR="00226D2C" w:rsidRPr="00F90D77" w:rsidRDefault="00226D2C" w:rsidP="00226D2C">
            <w:pPr>
              <w:spacing w:after="0" w:line="240" w:lineRule="auto"/>
              <w:ind w:left="-17"/>
              <w:rPr>
                <w:rFonts w:ascii="Times New Roman" w:hAnsi="Times New Roman"/>
                <w:b/>
                <w:bCs/>
                <w:sz w:val="20"/>
                <w:szCs w:val="20"/>
              </w:rPr>
            </w:pPr>
            <w:r w:rsidRPr="00F90D77">
              <w:rPr>
                <w:rStyle w:val="Strong"/>
                <w:rFonts w:ascii="Times New Roman" w:hAnsi="Times New Roman"/>
                <w:sz w:val="20"/>
                <w:szCs w:val="20"/>
              </w:rPr>
              <w:t>Seminar 14: Recapitulare aplicativă</w:t>
            </w:r>
          </w:p>
        </w:tc>
        <w:tc>
          <w:tcPr>
            <w:tcW w:w="2772" w:type="dxa"/>
            <w:vAlign w:val="center"/>
          </w:tcPr>
          <w:p w14:paraId="0DB3C4C1" w14:textId="036D1FD6"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Sinteză aplicativă</w:t>
            </w:r>
          </w:p>
        </w:tc>
        <w:tc>
          <w:tcPr>
            <w:tcW w:w="2825" w:type="dxa"/>
            <w:vAlign w:val="center"/>
          </w:tcPr>
          <w:p w14:paraId="448FD5FD" w14:textId="0C6B02FA" w:rsidR="00226D2C" w:rsidRPr="00F90D77" w:rsidRDefault="00226D2C" w:rsidP="00226D2C">
            <w:pPr>
              <w:spacing w:after="0" w:line="240" w:lineRule="auto"/>
              <w:ind w:left="-17"/>
              <w:rPr>
                <w:rFonts w:ascii="Times New Roman" w:hAnsi="Times New Roman"/>
                <w:sz w:val="20"/>
                <w:szCs w:val="20"/>
              </w:rPr>
            </w:pPr>
            <w:r w:rsidRPr="00F90D77">
              <w:rPr>
                <w:rFonts w:ascii="Times New Roman" w:hAnsi="Times New Roman"/>
                <w:sz w:val="20"/>
                <w:szCs w:val="20"/>
              </w:rPr>
              <w:t>Integrarea cunoștințelor teoretice și practice</w:t>
            </w:r>
          </w:p>
        </w:tc>
      </w:tr>
      <w:tr w:rsidR="004C6BC6" w:rsidRPr="00F90D77" w14:paraId="52B6A0A9" w14:textId="77777777" w:rsidTr="00E8208A">
        <w:tc>
          <w:tcPr>
            <w:tcW w:w="9417" w:type="dxa"/>
            <w:gridSpan w:val="3"/>
          </w:tcPr>
          <w:p w14:paraId="0DFCE3C8" w14:textId="77777777" w:rsidR="004C6BC6" w:rsidRPr="00F90D77" w:rsidRDefault="004C6BC6" w:rsidP="00C31AD0">
            <w:pPr>
              <w:pStyle w:val="NoSpacing"/>
              <w:rPr>
                <w:rFonts w:ascii="Times New Roman" w:hAnsi="Times New Roman"/>
                <w:b/>
                <w:sz w:val="20"/>
                <w:szCs w:val="20"/>
                <w:lang w:val="ro-RO"/>
              </w:rPr>
            </w:pPr>
            <w:r w:rsidRPr="00F90D77">
              <w:rPr>
                <w:rFonts w:ascii="Times New Roman" w:hAnsi="Times New Roman"/>
                <w:b/>
                <w:sz w:val="20"/>
                <w:szCs w:val="20"/>
                <w:lang w:val="ro-RO"/>
              </w:rPr>
              <w:t>Bibliografie selectivă (principală)</w:t>
            </w:r>
          </w:p>
          <w:p w14:paraId="22A5B361" w14:textId="77777777" w:rsidR="001855CE" w:rsidRPr="00F90D77" w:rsidRDefault="001855CE" w:rsidP="001855CE">
            <w:pPr>
              <w:pStyle w:val="NoSpacing"/>
              <w:rPr>
                <w:rFonts w:ascii="Times New Roman" w:hAnsi="Times New Roman"/>
                <w:bCs/>
                <w:sz w:val="20"/>
                <w:szCs w:val="20"/>
                <w:lang w:val="ro-RO"/>
              </w:rPr>
            </w:pPr>
            <w:proofErr w:type="spellStart"/>
            <w:r w:rsidRPr="00F90D77">
              <w:rPr>
                <w:rFonts w:ascii="Times New Roman" w:hAnsi="Times New Roman"/>
                <w:bCs/>
                <w:sz w:val="20"/>
                <w:szCs w:val="20"/>
                <w:lang w:val="ro-RO"/>
              </w:rPr>
              <w:t>Papalia</w:t>
            </w:r>
            <w:proofErr w:type="spellEnd"/>
            <w:r w:rsidRPr="00F90D77">
              <w:rPr>
                <w:rFonts w:ascii="Times New Roman" w:hAnsi="Times New Roman"/>
                <w:bCs/>
                <w:sz w:val="20"/>
                <w:szCs w:val="20"/>
                <w:lang w:val="ro-RO"/>
              </w:rPr>
              <w:t xml:space="preserve">, D. E., </w:t>
            </w:r>
            <w:proofErr w:type="spellStart"/>
            <w:r w:rsidRPr="00F90D77">
              <w:rPr>
                <w:rFonts w:ascii="Times New Roman" w:hAnsi="Times New Roman"/>
                <w:bCs/>
                <w:sz w:val="20"/>
                <w:szCs w:val="20"/>
                <w:lang w:val="ro-RO"/>
              </w:rPr>
              <w:t>Wendkos</w:t>
            </w:r>
            <w:proofErr w:type="spellEnd"/>
            <w:r w:rsidRPr="00F90D77">
              <w:rPr>
                <w:rFonts w:ascii="Times New Roman" w:hAnsi="Times New Roman"/>
                <w:bCs/>
                <w:sz w:val="20"/>
                <w:szCs w:val="20"/>
                <w:lang w:val="ro-RO"/>
              </w:rPr>
              <w:t xml:space="preserve"> </w:t>
            </w:r>
            <w:proofErr w:type="spellStart"/>
            <w:r w:rsidRPr="00F90D77">
              <w:rPr>
                <w:rFonts w:ascii="Times New Roman" w:hAnsi="Times New Roman"/>
                <w:bCs/>
                <w:sz w:val="20"/>
                <w:szCs w:val="20"/>
                <w:lang w:val="ro-RO"/>
              </w:rPr>
              <w:t>Olds</w:t>
            </w:r>
            <w:proofErr w:type="spellEnd"/>
            <w:r w:rsidRPr="00F90D77">
              <w:rPr>
                <w:rFonts w:ascii="Times New Roman" w:hAnsi="Times New Roman"/>
                <w:bCs/>
                <w:sz w:val="20"/>
                <w:szCs w:val="20"/>
                <w:lang w:val="ro-RO"/>
              </w:rPr>
              <w:t xml:space="preserve">, S., &amp; </w:t>
            </w:r>
            <w:proofErr w:type="spellStart"/>
            <w:r w:rsidRPr="00F90D77">
              <w:rPr>
                <w:rFonts w:ascii="Times New Roman" w:hAnsi="Times New Roman"/>
                <w:bCs/>
                <w:sz w:val="20"/>
                <w:szCs w:val="20"/>
                <w:lang w:val="ro-RO"/>
              </w:rPr>
              <w:t>Feldman</w:t>
            </w:r>
            <w:proofErr w:type="spellEnd"/>
            <w:r w:rsidRPr="00F90D77">
              <w:rPr>
                <w:rFonts w:ascii="Times New Roman" w:hAnsi="Times New Roman"/>
                <w:bCs/>
                <w:sz w:val="20"/>
                <w:szCs w:val="20"/>
                <w:lang w:val="ro-RO"/>
              </w:rPr>
              <w:t xml:space="preserve">, R. D. (2010). </w:t>
            </w:r>
            <w:r w:rsidRPr="00F90D77">
              <w:rPr>
                <w:rFonts w:ascii="Times New Roman" w:hAnsi="Times New Roman"/>
                <w:bCs/>
                <w:i/>
                <w:iCs/>
                <w:sz w:val="20"/>
                <w:szCs w:val="20"/>
                <w:lang w:val="ro-RO"/>
              </w:rPr>
              <w:t>Dezvoltarea umană</w:t>
            </w:r>
            <w:r w:rsidRPr="00F90D77">
              <w:rPr>
                <w:rFonts w:ascii="Times New Roman" w:hAnsi="Times New Roman"/>
                <w:bCs/>
                <w:sz w:val="20"/>
                <w:szCs w:val="20"/>
                <w:lang w:val="ro-RO"/>
              </w:rPr>
              <w:t>. București: Editura Trei.</w:t>
            </w:r>
          </w:p>
          <w:p w14:paraId="49DF637C" w14:textId="1F7D25D6" w:rsidR="001855CE" w:rsidRPr="00F90D77" w:rsidRDefault="001855CE" w:rsidP="001855CE">
            <w:pPr>
              <w:pStyle w:val="NoSpacing"/>
              <w:rPr>
                <w:rFonts w:ascii="Times New Roman" w:hAnsi="Times New Roman"/>
                <w:bCs/>
                <w:sz w:val="20"/>
                <w:szCs w:val="20"/>
                <w:lang w:val="ro-RO"/>
              </w:rPr>
            </w:pPr>
            <w:r w:rsidRPr="00F90D77">
              <w:rPr>
                <w:rFonts w:ascii="Times New Roman" w:hAnsi="Times New Roman"/>
                <w:bCs/>
                <w:sz w:val="20"/>
                <w:szCs w:val="20"/>
                <w:lang w:val="ro-RO"/>
              </w:rPr>
              <w:t>Muntean, A. (Coord.). (20</w:t>
            </w:r>
            <w:r w:rsidR="00A3343C" w:rsidRPr="00F90D77">
              <w:rPr>
                <w:rFonts w:ascii="Times New Roman" w:hAnsi="Times New Roman"/>
                <w:bCs/>
                <w:sz w:val="20"/>
                <w:szCs w:val="20"/>
                <w:lang w:val="ro-RO"/>
              </w:rPr>
              <w:t>09</w:t>
            </w:r>
            <w:r w:rsidRPr="00F90D77">
              <w:rPr>
                <w:rFonts w:ascii="Times New Roman" w:hAnsi="Times New Roman"/>
                <w:bCs/>
                <w:sz w:val="20"/>
                <w:szCs w:val="20"/>
                <w:lang w:val="ro-RO"/>
              </w:rPr>
              <w:t xml:space="preserve">). </w:t>
            </w:r>
            <w:r w:rsidRPr="00F90D77">
              <w:rPr>
                <w:rFonts w:ascii="Times New Roman" w:hAnsi="Times New Roman"/>
                <w:bCs/>
                <w:i/>
                <w:iCs/>
                <w:sz w:val="20"/>
                <w:szCs w:val="20"/>
                <w:lang w:val="ro-RO"/>
              </w:rPr>
              <w:t>Psihologia dezvoltării umane</w:t>
            </w:r>
            <w:r w:rsidRPr="00F90D77">
              <w:rPr>
                <w:rFonts w:ascii="Times New Roman" w:hAnsi="Times New Roman"/>
                <w:bCs/>
                <w:sz w:val="20"/>
                <w:szCs w:val="20"/>
                <w:lang w:val="ro-RO"/>
              </w:rPr>
              <w:t xml:space="preserve"> (ed. a III-a, revizuită și adăugită). Iași: Polirom.</w:t>
            </w:r>
          </w:p>
          <w:p w14:paraId="19F85E52" w14:textId="5288A491" w:rsidR="001855CE" w:rsidRPr="00F90D77" w:rsidRDefault="001855CE" w:rsidP="001855CE">
            <w:pPr>
              <w:pStyle w:val="NoSpacing"/>
              <w:rPr>
                <w:rFonts w:ascii="Times New Roman" w:hAnsi="Times New Roman"/>
                <w:bCs/>
                <w:sz w:val="20"/>
                <w:szCs w:val="20"/>
                <w:lang w:val="ro-RO"/>
              </w:rPr>
            </w:pPr>
            <w:proofErr w:type="spellStart"/>
            <w:r w:rsidRPr="00F90D77">
              <w:rPr>
                <w:rFonts w:ascii="Times New Roman" w:hAnsi="Times New Roman"/>
                <w:bCs/>
                <w:sz w:val="20"/>
                <w:szCs w:val="20"/>
                <w:lang w:val="ro-RO"/>
              </w:rPr>
              <w:t>Golu</w:t>
            </w:r>
            <w:proofErr w:type="spellEnd"/>
            <w:r w:rsidRPr="00F90D77">
              <w:rPr>
                <w:rFonts w:ascii="Times New Roman" w:hAnsi="Times New Roman"/>
                <w:bCs/>
                <w:sz w:val="20"/>
                <w:szCs w:val="20"/>
                <w:lang w:val="ro-RO"/>
              </w:rPr>
              <w:t>, F. (201</w:t>
            </w:r>
            <w:r w:rsidR="00162FCB" w:rsidRPr="00F90D77">
              <w:rPr>
                <w:rFonts w:ascii="Times New Roman" w:hAnsi="Times New Roman"/>
                <w:bCs/>
                <w:sz w:val="20"/>
                <w:szCs w:val="20"/>
                <w:lang w:val="ro-RO"/>
              </w:rPr>
              <w:t>5</w:t>
            </w:r>
            <w:r w:rsidRPr="00F90D77">
              <w:rPr>
                <w:rFonts w:ascii="Times New Roman" w:hAnsi="Times New Roman"/>
                <w:bCs/>
                <w:sz w:val="20"/>
                <w:szCs w:val="20"/>
                <w:lang w:val="ro-RO"/>
              </w:rPr>
              <w:t xml:space="preserve">). </w:t>
            </w:r>
            <w:r w:rsidRPr="00F90D77">
              <w:rPr>
                <w:rFonts w:ascii="Times New Roman" w:hAnsi="Times New Roman"/>
                <w:bCs/>
                <w:i/>
                <w:iCs/>
                <w:sz w:val="20"/>
                <w:szCs w:val="20"/>
                <w:lang w:val="ro-RO"/>
              </w:rPr>
              <w:t>Manual de psihologia dezvoltării</w:t>
            </w:r>
            <w:r w:rsidRPr="00F90D77">
              <w:rPr>
                <w:rFonts w:ascii="Times New Roman" w:hAnsi="Times New Roman"/>
                <w:bCs/>
                <w:sz w:val="20"/>
                <w:szCs w:val="20"/>
                <w:lang w:val="ro-RO"/>
              </w:rPr>
              <w:t>. Iași: Polirom.</w:t>
            </w:r>
          </w:p>
          <w:p w14:paraId="68473432" w14:textId="77777777" w:rsidR="001855CE" w:rsidRPr="00F90D77" w:rsidRDefault="001855CE" w:rsidP="001855CE">
            <w:pPr>
              <w:pStyle w:val="NoSpacing"/>
              <w:rPr>
                <w:rFonts w:ascii="Times New Roman" w:hAnsi="Times New Roman"/>
                <w:bCs/>
                <w:sz w:val="20"/>
                <w:szCs w:val="20"/>
                <w:lang w:val="ro-RO"/>
              </w:rPr>
            </w:pPr>
            <w:proofErr w:type="spellStart"/>
            <w:r w:rsidRPr="00F90D77">
              <w:rPr>
                <w:rFonts w:ascii="Times New Roman" w:hAnsi="Times New Roman"/>
                <w:bCs/>
                <w:sz w:val="20"/>
                <w:szCs w:val="20"/>
                <w:lang w:val="ro-RO"/>
              </w:rPr>
              <w:t>Pânișoară</w:t>
            </w:r>
            <w:proofErr w:type="spellEnd"/>
            <w:r w:rsidRPr="00F90D77">
              <w:rPr>
                <w:rFonts w:ascii="Times New Roman" w:hAnsi="Times New Roman"/>
                <w:bCs/>
                <w:sz w:val="20"/>
                <w:szCs w:val="20"/>
                <w:lang w:val="ro-RO"/>
              </w:rPr>
              <w:t xml:space="preserve">, G. (Coord.). (2019). </w:t>
            </w:r>
            <w:r w:rsidRPr="00F90D77">
              <w:rPr>
                <w:rFonts w:ascii="Times New Roman" w:hAnsi="Times New Roman"/>
                <w:bCs/>
                <w:i/>
                <w:iCs/>
                <w:sz w:val="20"/>
                <w:szCs w:val="20"/>
                <w:lang w:val="ro-RO"/>
              </w:rPr>
              <w:t>Psihologia învățării. Cum învață copiii și adulții?</w:t>
            </w:r>
            <w:r w:rsidRPr="00F90D77">
              <w:rPr>
                <w:rFonts w:ascii="Times New Roman" w:hAnsi="Times New Roman"/>
                <w:bCs/>
                <w:sz w:val="20"/>
                <w:szCs w:val="20"/>
                <w:lang w:val="ro-RO"/>
              </w:rPr>
              <w:t xml:space="preserve"> Iași: Polirom.</w:t>
            </w:r>
          </w:p>
          <w:p w14:paraId="0B37A36A" w14:textId="77777777" w:rsidR="0071203C" w:rsidRPr="00F90D77" w:rsidRDefault="004C6BC6" w:rsidP="00C31AD0">
            <w:pPr>
              <w:pStyle w:val="NoSpacing"/>
              <w:rPr>
                <w:rFonts w:ascii="Times New Roman" w:hAnsi="Times New Roman"/>
                <w:sz w:val="20"/>
                <w:szCs w:val="20"/>
                <w:lang w:val="ro-RO"/>
              </w:rPr>
            </w:pPr>
            <w:r w:rsidRPr="00F90D77">
              <w:rPr>
                <w:rFonts w:ascii="Times New Roman" w:hAnsi="Times New Roman"/>
                <w:b/>
                <w:sz w:val="20"/>
                <w:szCs w:val="20"/>
                <w:lang w:val="ro-RO"/>
              </w:rPr>
              <w:t>Bibliografie secundară:</w:t>
            </w:r>
            <w:r w:rsidR="0071203C" w:rsidRPr="00F90D77">
              <w:rPr>
                <w:rFonts w:ascii="Times New Roman" w:hAnsi="Times New Roman"/>
                <w:sz w:val="20"/>
                <w:szCs w:val="20"/>
                <w:lang w:val="ro-RO"/>
              </w:rPr>
              <w:t xml:space="preserve"> </w:t>
            </w:r>
          </w:p>
          <w:p w14:paraId="69526D61" w14:textId="7E3CEF9D" w:rsidR="00637B92" w:rsidRPr="00F90D77" w:rsidRDefault="00637B92" w:rsidP="00637B92">
            <w:pPr>
              <w:pStyle w:val="NoSpacing"/>
              <w:rPr>
                <w:rFonts w:ascii="Times New Roman" w:hAnsi="Times New Roman"/>
                <w:sz w:val="20"/>
                <w:szCs w:val="20"/>
                <w:lang w:val="ro-RO"/>
              </w:rPr>
            </w:pPr>
            <w:proofErr w:type="spellStart"/>
            <w:r w:rsidRPr="00F90D77">
              <w:rPr>
                <w:rFonts w:ascii="Times New Roman" w:hAnsi="Times New Roman"/>
                <w:sz w:val="20"/>
                <w:szCs w:val="20"/>
                <w:lang w:val="ro-RO"/>
              </w:rPr>
              <w:t>Papalia</w:t>
            </w:r>
            <w:proofErr w:type="spellEnd"/>
            <w:r w:rsidRPr="00F90D77">
              <w:rPr>
                <w:rFonts w:ascii="Times New Roman" w:hAnsi="Times New Roman"/>
                <w:sz w:val="20"/>
                <w:szCs w:val="20"/>
                <w:lang w:val="ro-RO"/>
              </w:rPr>
              <w:t xml:space="preserve">, D. E., &amp; </w:t>
            </w:r>
            <w:proofErr w:type="spellStart"/>
            <w:r w:rsidRPr="00F90D77">
              <w:rPr>
                <w:rFonts w:ascii="Times New Roman" w:hAnsi="Times New Roman"/>
                <w:sz w:val="20"/>
                <w:szCs w:val="20"/>
                <w:lang w:val="ro-RO"/>
              </w:rPr>
              <w:t>Martorell</w:t>
            </w:r>
            <w:proofErr w:type="spellEnd"/>
            <w:r w:rsidRPr="00F90D77">
              <w:rPr>
                <w:rFonts w:ascii="Times New Roman" w:hAnsi="Times New Roman"/>
                <w:sz w:val="20"/>
                <w:szCs w:val="20"/>
                <w:lang w:val="ro-RO"/>
              </w:rPr>
              <w:t>, G. (202</w:t>
            </w:r>
            <w:r w:rsidR="0059583E" w:rsidRPr="00F90D77">
              <w:rPr>
                <w:rFonts w:ascii="Times New Roman" w:hAnsi="Times New Roman"/>
                <w:sz w:val="20"/>
                <w:szCs w:val="20"/>
                <w:lang w:val="ro-RO"/>
              </w:rPr>
              <w:t>3</w:t>
            </w:r>
            <w:r w:rsidRPr="00F90D77">
              <w:rPr>
                <w:rFonts w:ascii="Times New Roman" w:hAnsi="Times New Roman"/>
                <w:sz w:val="20"/>
                <w:szCs w:val="20"/>
                <w:lang w:val="ro-RO"/>
              </w:rPr>
              <w:t xml:space="preserve">). </w:t>
            </w:r>
            <w:proofErr w:type="spellStart"/>
            <w:r w:rsidRPr="00F90D77">
              <w:rPr>
                <w:rFonts w:ascii="Times New Roman" w:hAnsi="Times New Roman"/>
                <w:i/>
                <w:iCs/>
                <w:sz w:val="20"/>
                <w:szCs w:val="20"/>
                <w:lang w:val="ro-RO"/>
              </w:rPr>
              <w:t>Experience</w:t>
            </w:r>
            <w:proofErr w:type="spellEnd"/>
            <w:r w:rsidRPr="00F90D77">
              <w:rPr>
                <w:rFonts w:ascii="Times New Roman" w:hAnsi="Times New Roman"/>
                <w:i/>
                <w:iCs/>
                <w:sz w:val="20"/>
                <w:szCs w:val="20"/>
                <w:lang w:val="ro-RO"/>
              </w:rPr>
              <w:t xml:space="preserve"> </w:t>
            </w:r>
            <w:proofErr w:type="spellStart"/>
            <w:r w:rsidRPr="00F90D77">
              <w:rPr>
                <w:rFonts w:ascii="Times New Roman" w:hAnsi="Times New Roman"/>
                <w:i/>
                <w:iCs/>
                <w:sz w:val="20"/>
                <w:szCs w:val="20"/>
                <w:lang w:val="ro-RO"/>
              </w:rPr>
              <w:t>human</w:t>
            </w:r>
            <w:proofErr w:type="spellEnd"/>
            <w:r w:rsidRPr="00F90D77">
              <w:rPr>
                <w:rFonts w:ascii="Times New Roman" w:hAnsi="Times New Roman"/>
                <w:i/>
                <w:iCs/>
                <w:sz w:val="20"/>
                <w:szCs w:val="20"/>
                <w:lang w:val="ro-RO"/>
              </w:rPr>
              <w:t xml:space="preserve"> </w:t>
            </w:r>
            <w:proofErr w:type="spellStart"/>
            <w:r w:rsidRPr="00F90D77">
              <w:rPr>
                <w:rFonts w:ascii="Times New Roman" w:hAnsi="Times New Roman"/>
                <w:i/>
                <w:iCs/>
                <w:sz w:val="20"/>
                <w:szCs w:val="20"/>
                <w:lang w:val="ro-RO"/>
              </w:rPr>
              <w:t>development</w:t>
            </w:r>
            <w:proofErr w:type="spellEnd"/>
            <w:r w:rsidRPr="00F90D77">
              <w:rPr>
                <w:rFonts w:ascii="Times New Roman" w:hAnsi="Times New Roman"/>
                <w:sz w:val="20"/>
                <w:szCs w:val="20"/>
                <w:lang w:val="ro-RO"/>
              </w:rPr>
              <w:t xml:space="preserve"> (1</w:t>
            </w:r>
            <w:r w:rsidR="00481C1A" w:rsidRPr="00F90D77">
              <w:rPr>
                <w:rFonts w:ascii="Times New Roman" w:hAnsi="Times New Roman"/>
                <w:sz w:val="20"/>
                <w:szCs w:val="20"/>
                <w:lang w:val="ro-RO"/>
              </w:rPr>
              <w:t>5</w:t>
            </w:r>
            <w:r w:rsidRPr="00F90D77">
              <w:rPr>
                <w:rFonts w:ascii="Times New Roman" w:hAnsi="Times New Roman"/>
                <w:sz w:val="20"/>
                <w:szCs w:val="20"/>
                <w:lang w:val="ro-RO"/>
              </w:rPr>
              <w:t xml:space="preserve">th ed.). New York, NY: </w:t>
            </w:r>
            <w:proofErr w:type="spellStart"/>
            <w:r w:rsidRPr="00F90D77">
              <w:rPr>
                <w:rFonts w:ascii="Times New Roman" w:hAnsi="Times New Roman"/>
                <w:sz w:val="20"/>
                <w:szCs w:val="20"/>
                <w:lang w:val="ro-RO"/>
              </w:rPr>
              <w:t>McGraw</w:t>
            </w:r>
            <w:proofErr w:type="spellEnd"/>
            <w:r w:rsidRPr="00F90D77">
              <w:rPr>
                <w:rFonts w:ascii="Times New Roman" w:hAnsi="Times New Roman"/>
                <w:sz w:val="20"/>
                <w:szCs w:val="20"/>
                <w:lang w:val="ro-RO"/>
              </w:rPr>
              <w:t xml:space="preserve">-Hill </w:t>
            </w:r>
            <w:proofErr w:type="spellStart"/>
            <w:r w:rsidRPr="00F90D77">
              <w:rPr>
                <w:rFonts w:ascii="Times New Roman" w:hAnsi="Times New Roman"/>
                <w:sz w:val="20"/>
                <w:szCs w:val="20"/>
                <w:lang w:val="ro-RO"/>
              </w:rPr>
              <w:t>Education</w:t>
            </w:r>
            <w:proofErr w:type="spellEnd"/>
            <w:r w:rsidRPr="00F90D77">
              <w:rPr>
                <w:rFonts w:ascii="Times New Roman" w:hAnsi="Times New Roman"/>
                <w:sz w:val="20"/>
                <w:szCs w:val="20"/>
                <w:lang w:val="ro-RO"/>
              </w:rPr>
              <w:t>.</w:t>
            </w:r>
          </w:p>
          <w:p w14:paraId="1A3B1AF3" w14:textId="2F9C0624" w:rsidR="00637B92" w:rsidRPr="00F90D77" w:rsidRDefault="00637B92" w:rsidP="00637B92">
            <w:pPr>
              <w:pStyle w:val="NoSpacing"/>
              <w:rPr>
                <w:rFonts w:ascii="Times New Roman" w:hAnsi="Times New Roman"/>
                <w:sz w:val="20"/>
                <w:szCs w:val="20"/>
                <w:lang w:val="ro-RO"/>
              </w:rPr>
            </w:pPr>
            <w:proofErr w:type="spellStart"/>
            <w:r w:rsidRPr="00F90D77">
              <w:rPr>
                <w:rFonts w:ascii="Times New Roman" w:hAnsi="Times New Roman"/>
                <w:sz w:val="20"/>
                <w:szCs w:val="20"/>
                <w:lang w:val="ro-RO"/>
              </w:rPr>
              <w:t>Berk</w:t>
            </w:r>
            <w:proofErr w:type="spellEnd"/>
            <w:r w:rsidRPr="00F90D77">
              <w:rPr>
                <w:rFonts w:ascii="Times New Roman" w:hAnsi="Times New Roman"/>
                <w:sz w:val="20"/>
                <w:szCs w:val="20"/>
                <w:lang w:val="ro-RO"/>
              </w:rPr>
              <w:t>, L. E. (202</w:t>
            </w:r>
            <w:r w:rsidR="00380C17" w:rsidRPr="00F90D77">
              <w:rPr>
                <w:rFonts w:ascii="Times New Roman" w:hAnsi="Times New Roman"/>
                <w:sz w:val="20"/>
                <w:szCs w:val="20"/>
                <w:lang w:val="ro-RO"/>
              </w:rPr>
              <w:t>4</w:t>
            </w:r>
            <w:r w:rsidRPr="00F90D77">
              <w:rPr>
                <w:rFonts w:ascii="Times New Roman" w:hAnsi="Times New Roman"/>
                <w:sz w:val="20"/>
                <w:szCs w:val="20"/>
                <w:lang w:val="ro-RO"/>
              </w:rPr>
              <w:t xml:space="preserve">). </w:t>
            </w:r>
            <w:proofErr w:type="spellStart"/>
            <w:r w:rsidRPr="00F90D77">
              <w:rPr>
                <w:rFonts w:ascii="Times New Roman" w:hAnsi="Times New Roman"/>
                <w:i/>
                <w:iCs/>
                <w:sz w:val="20"/>
                <w:szCs w:val="20"/>
                <w:lang w:val="ro-RO"/>
              </w:rPr>
              <w:t>Child</w:t>
            </w:r>
            <w:proofErr w:type="spellEnd"/>
            <w:r w:rsidRPr="00F90D77">
              <w:rPr>
                <w:rFonts w:ascii="Times New Roman" w:hAnsi="Times New Roman"/>
                <w:i/>
                <w:iCs/>
                <w:sz w:val="20"/>
                <w:szCs w:val="20"/>
                <w:lang w:val="ro-RO"/>
              </w:rPr>
              <w:t xml:space="preserve"> </w:t>
            </w:r>
            <w:proofErr w:type="spellStart"/>
            <w:r w:rsidRPr="00F90D77">
              <w:rPr>
                <w:rFonts w:ascii="Times New Roman" w:hAnsi="Times New Roman"/>
                <w:i/>
                <w:iCs/>
                <w:sz w:val="20"/>
                <w:szCs w:val="20"/>
                <w:lang w:val="ro-RO"/>
              </w:rPr>
              <w:t>development</w:t>
            </w:r>
            <w:proofErr w:type="spellEnd"/>
            <w:r w:rsidRPr="00F90D77">
              <w:rPr>
                <w:rFonts w:ascii="Times New Roman" w:hAnsi="Times New Roman"/>
                <w:sz w:val="20"/>
                <w:szCs w:val="20"/>
                <w:lang w:val="ro-RO"/>
              </w:rPr>
              <w:t xml:space="preserve"> (10th ed.). Boston, MA: </w:t>
            </w:r>
            <w:proofErr w:type="spellStart"/>
            <w:r w:rsidRPr="00F90D77">
              <w:rPr>
                <w:rFonts w:ascii="Times New Roman" w:hAnsi="Times New Roman"/>
                <w:sz w:val="20"/>
                <w:szCs w:val="20"/>
                <w:lang w:val="ro-RO"/>
              </w:rPr>
              <w:t>Pearson</w:t>
            </w:r>
            <w:proofErr w:type="spellEnd"/>
            <w:r w:rsidRPr="00F90D77">
              <w:rPr>
                <w:rFonts w:ascii="Times New Roman" w:hAnsi="Times New Roman"/>
                <w:sz w:val="20"/>
                <w:szCs w:val="20"/>
                <w:lang w:val="ro-RO"/>
              </w:rPr>
              <w:t>.</w:t>
            </w:r>
          </w:p>
          <w:p w14:paraId="6885A7A7" w14:textId="472895BE" w:rsidR="00637B92" w:rsidRPr="00F90D77" w:rsidRDefault="00637B92" w:rsidP="00637B92">
            <w:pPr>
              <w:pStyle w:val="NoSpacing"/>
              <w:rPr>
                <w:rFonts w:ascii="Times New Roman" w:hAnsi="Times New Roman"/>
                <w:sz w:val="20"/>
                <w:szCs w:val="20"/>
                <w:lang w:val="ro-RO"/>
              </w:rPr>
            </w:pPr>
            <w:proofErr w:type="spellStart"/>
            <w:r w:rsidRPr="00F90D77">
              <w:rPr>
                <w:rFonts w:ascii="Times New Roman" w:hAnsi="Times New Roman"/>
                <w:sz w:val="20"/>
                <w:szCs w:val="20"/>
                <w:lang w:val="ro-RO"/>
              </w:rPr>
              <w:t>Santrock</w:t>
            </w:r>
            <w:proofErr w:type="spellEnd"/>
            <w:r w:rsidRPr="00F90D77">
              <w:rPr>
                <w:rFonts w:ascii="Times New Roman" w:hAnsi="Times New Roman"/>
                <w:sz w:val="20"/>
                <w:szCs w:val="20"/>
                <w:lang w:val="ro-RO"/>
              </w:rPr>
              <w:t>, J. W. (202</w:t>
            </w:r>
            <w:r w:rsidR="00236AB6" w:rsidRPr="00F90D77">
              <w:rPr>
                <w:rFonts w:ascii="Times New Roman" w:hAnsi="Times New Roman"/>
                <w:sz w:val="20"/>
                <w:szCs w:val="20"/>
                <w:lang w:val="ro-RO"/>
              </w:rPr>
              <w:t>1</w:t>
            </w:r>
            <w:r w:rsidRPr="00F90D77">
              <w:rPr>
                <w:rFonts w:ascii="Times New Roman" w:hAnsi="Times New Roman"/>
                <w:sz w:val="20"/>
                <w:szCs w:val="20"/>
                <w:lang w:val="ro-RO"/>
              </w:rPr>
              <w:t xml:space="preserve">). </w:t>
            </w:r>
            <w:r w:rsidRPr="00F90D77">
              <w:rPr>
                <w:rFonts w:ascii="Times New Roman" w:hAnsi="Times New Roman"/>
                <w:i/>
                <w:iCs/>
                <w:sz w:val="20"/>
                <w:szCs w:val="20"/>
                <w:lang w:val="ro-RO"/>
              </w:rPr>
              <w:t>Life-</w:t>
            </w:r>
            <w:proofErr w:type="spellStart"/>
            <w:r w:rsidRPr="00F90D77">
              <w:rPr>
                <w:rFonts w:ascii="Times New Roman" w:hAnsi="Times New Roman"/>
                <w:i/>
                <w:iCs/>
                <w:sz w:val="20"/>
                <w:szCs w:val="20"/>
                <w:lang w:val="ro-RO"/>
              </w:rPr>
              <w:t>span</w:t>
            </w:r>
            <w:proofErr w:type="spellEnd"/>
            <w:r w:rsidRPr="00F90D77">
              <w:rPr>
                <w:rFonts w:ascii="Times New Roman" w:hAnsi="Times New Roman"/>
                <w:i/>
                <w:iCs/>
                <w:sz w:val="20"/>
                <w:szCs w:val="20"/>
                <w:lang w:val="ro-RO"/>
              </w:rPr>
              <w:t xml:space="preserve"> </w:t>
            </w:r>
            <w:proofErr w:type="spellStart"/>
            <w:r w:rsidRPr="00F90D77">
              <w:rPr>
                <w:rFonts w:ascii="Times New Roman" w:hAnsi="Times New Roman"/>
                <w:i/>
                <w:iCs/>
                <w:sz w:val="20"/>
                <w:szCs w:val="20"/>
                <w:lang w:val="ro-RO"/>
              </w:rPr>
              <w:t>development</w:t>
            </w:r>
            <w:proofErr w:type="spellEnd"/>
            <w:r w:rsidRPr="00F90D77">
              <w:rPr>
                <w:rFonts w:ascii="Times New Roman" w:hAnsi="Times New Roman"/>
                <w:sz w:val="20"/>
                <w:szCs w:val="20"/>
                <w:lang w:val="ro-RO"/>
              </w:rPr>
              <w:t xml:space="preserve"> (18th ed.). New York, NY: </w:t>
            </w:r>
            <w:proofErr w:type="spellStart"/>
            <w:r w:rsidRPr="00F90D77">
              <w:rPr>
                <w:rFonts w:ascii="Times New Roman" w:hAnsi="Times New Roman"/>
                <w:sz w:val="20"/>
                <w:szCs w:val="20"/>
                <w:lang w:val="ro-RO"/>
              </w:rPr>
              <w:t>McGraw</w:t>
            </w:r>
            <w:proofErr w:type="spellEnd"/>
            <w:r w:rsidRPr="00F90D77">
              <w:rPr>
                <w:rFonts w:ascii="Times New Roman" w:hAnsi="Times New Roman"/>
                <w:sz w:val="20"/>
                <w:szCs w:val="20"/>
                <w:lang w:val="ro-RO"/>
              </w:rPr>
              <w:t xml:space="preserve">-Hill </w:t>
            </w:r>
            <w:proofErr w:type="spellStart"/>
            <w:r w:rsidRPr="00F90D77">
              <w:rPr>
                <w:rFonts w:ascii="Times New Roman" w:hAnsi="Times New Roman"/>
                <w:sz w:val="20"/>
                <w:szCs w:val="20"/>
                <w:lang w:val="ro-RO"/>
              </w:rPr>
              <w:t>Education</w:t>
            </w:r>
            <w:proofErr w:type="spellEnd"/>
            <w:r w:rsidRPr="00F90D77">
              <w:rPr>
                <w:rFonts w:ascii="Times New Roman" w:hAnsi="Times New Roman"/>
                <w:sz w:val="20"/>
                <w:szCs w:val="20"/>
                <w:lang w:val="ro-RO"/>
              </w:rPr>
              <w:t>.</w:t>
            </w:r>
          </w:p>
          <w:p w14:paraId="6A7DA787" w14:textId="77777777" w:rsidR="00637B92" w:rsidRPr="00F90D77" w:rsidRDefault="00637B92" w:rsidP="00637B92">
            <w:pPr>
              <w:pStyle w:val="NoSpacing"/>
              <w:rPr>
                <w:rFonts w:ascii="Times New Roman" w:hAnsi="Times New Roman"/>
                <w:sz w:val="20"/>
                <w:szCs w:val="20"/>
                <w:lang w:val="ro-RO"/>
              </w:rPr>
            </w:pPr>
            <w:proofErr w:type="spellStart"/>
            <w:r w:rsidRPr="00F90D77">
              <w:rPr>
                <w:rFonts w:ascii="Times New Roman" w:hAnsi="Times New Roman"/>
                <w:sz w:val="20"/>
                <w:szCs w:val="20"/>
                <w:lang w:val="ro-RO"/>
              </w:rPr>
              <w:t>Bornstein</w:t>
            </w:r>
            <w:proofErr w:type="spellEnd"/>
            <w:r w:rsidRPr="00F90D77">
              <w:rPr>
                <w:rFonts w:ascii="Times New Roman" w:hAnsi="Times New Roman"/>
                <w:sz w:val="20"/>
                <w:szCs w:val="20"/>
                <w:lang w:val="ro-RO"/>
              </w:rPr>
              <w:t xml:space="preserve">, M. H., &amp; </w:t>
            </w:r>
            <w:proofErr w:type="spellStart"/>
            <w:r w:rsidRPr="00F90D77">
              <w:rPr>
                <w:rFonts w:ascii="Times New Roman" w:hAnsi="Times New Roman"/>
                <w:sz w:val="20"/>
                <w:szCs w:val="20"/>
                <w:lang w:val="ro-RO"/>
              </w:rPr>
              <w:t>Lamb</w:t>
            </w:r>
            <w:proofErr w:type="spellEnd"/>
            <w:r w:rsidRPr="00F90D77">
              <w:rPr>
                <w:rFonts w:ascii="Times New Roman" w:hAnsi="Times New Roman"/>
                <w:sz w:val="20"/>
                <w:szCs w:val="20"/>
                <w:lang w:val="ro-RO"/>
              </w:rPr>
              <w:t>, M. E. (</w:t>
            </w:r>
            <w:proofErr w:type="spellStart"/>
            <w:r w:rsidRPr="00F90D77">
              <w:rPr>
                <w:rFonts w:ascii="Times New Roman" w:hAnsi="Times New Roman"/>
                <w:sz w:val="20"/>
                <w:szCs w:val="20"/>
                <w:lang w:val="ro-RO"/>
              </w:rPr>
              <w:t>Eds</w:t>
            </w:r>
            <w:proofErr w:type="spellEnd"/>
            <w:r w:rsidRPr="00F90D77">
              <w:rPr>
                <w:rFonts w:ascii="Times New Roman" w:hAnsi="Times New Roman"/>
                <w:sz w:val="20"/>
                <w:szCs w:val="20"/>
                <w:lang w:val="ro-RO"/>
              </w:rPr>
              <w:t xml:space="preserve">.). (2015). </w:t>
            </w:r>
            <w:proofErr w:type="spellStart"/>
            <w:r w:rsidRPr="00F90D77">
              <w:rPr>
                <w:rFonts w:ascii="Times New Roman" w:hAnsi="Times New Roman"/>
                <w:i/>
                <w:iCs/>
                <w:sz w:val="20"/>
                <w:szCs w:val="20"/>
                <w:lang w:val="ro-RO"/>
              </w:rPr>
              <w:t>Developmental</w:t>
            </w:r>
            <w:proofErr w:type="spellEnd"/>
            <w:r w:rsidRPr="00F90D77">
              <w:rPr>
                <w:rFonts w:ascii="Times New Roman" w:hAnsi="Times New Roman"/>
                <w:i/>
                <w:iCs/>
                <w:sz w:val="20"/>
                <w:szCs w:val="20"/>
                <w:lang w:val="ro-RO"/>
              </w:rPr>
              <w:t xml:space="preserve"> </w:t>
            </w:r>
            <w:proofErr w:type="spellStart"/>
            <w:r w:rsidRPr="00F90D77">
              <w:rPr>
                <w:rFonts w:ascii="Times New Roman" w:hAnsi="Times New Roman"/>
                <w:i/>
                <w:iCs/>
                <w:sz w:val="20"/>
                <w:szCs w:val="20"/>
                <w:lang w:val="ro-RO"/>
              </w:rPr>
              <w:t>science</w:t>
            </w:r>
            <w:proofErr w:type="spellEnd"/>
            <w:r w:rsidRPr="00F90D77">
              <w:rPr>
                <w:rFonts w:ascii="Times New Roman" w:hAnsi="Times New Roman"/>
                <w:i/>
                <w:iCs/>
                <w:sz w:val="20"/>
                <w:szCs w:val="20"/>
                <w:lang w:val="ro-RO"/>
              </w:rPr>
              <w:t xml:space="preserve">: An </w:t>
            </w:r>
            <w:proofErr w:type="spellStart"/>
            <w:r w:rsidRPr="00F90D77">
              <w:rPr>
                <w:rFonts w:ascii="Times New Roman" w:hAnsi="Times New Roman"/>
                <w:i/>
                <w:iCs/>
                <w:sz w:val="20"/>
                <w:szCs w:val="20"/>
                <w:lang w:val="ro-RO"/>
              </w:rPr>
              <w:t>advanced</w:t>
            </w:r>
            <w:proofErr w:type="spellEnd"/>
            <w:r w:rsidRPr="00F90D77">
              <w:rPr>
                <w:rFonts w:ascii="Times New Roman" w:hAnsi="Times New Roman"/>
                <w:i/>
                <w:iCs/>
                <w:sz w:val="20"/>
                <w:szCs w:val="20"/>
                <w:lang w:val="ro-RO"/>
              </w:rPr>
              <w:t xml:space="preserve"> </w:t>
            </w:r>
            <w:proofErr w:type="spellStart"/>
            <w:r w:rsidRPr="00F90D77">
              <w:rPr>
                <w:rFonts w:ascii="Times New Roman" w:hAnsi="Times New Roman"/>
                <w:i/>
                <w:iCs/>
                <w:sz w:val="20"/>
                <w:szCs w:val="20"/>
                <w:lang w:val="ro-RO"/>
              </w:rPr>
              <w:t>textbook</w:t>
            </w:r>
            <w:proofErr w:type="spellEnd"/>
            <w:r w:rsidRPr="00F90D77">
              <w:rPr>
                <w:rFonts w:ascii="Times New Roman" w:hAnsi="Times New Roman"/>
                <w:sz w:val="20"/>
                <w:szCs w:val="20"/>
                <w:lang w:val="ro-RO"/>
              </w:rPr>
              <w:t xml:space="preserve"> (7th ed.). New York, NY: </w:t>
            </w:r>
            <w:proofErr w:type="spellStart"/>
            <w:r w:rsidRPr="00F90D77">
              <w:rPr>
                <w:rFonts w:ascii="Times New Roman" w:hAnsi="Times New Roman"/>
                <w:sz w:val="20"/>
                <w:szCs w:val="20"/>
                <w:lang w:val="ro-RO"/>
              </w:rPr>
              <w:t>Psychology</w:t>
            </w:r>
            <w:proofErr w:type="spellEnd"/>
            <w:r w:rsidRPr="00F90D77">
              <w:rPr>
                <w:rFonts w:ascii="Times New Roman" w:hAnsi="Times New Roman"/>
                <w:sz w:val="20"/>
                <w:szCs w:val="20"/>
                <w:lang w:val="ro-RO"/>
              </w:rPr>
              <w:t xml:space="preserve"> Press.</w:t>
            </w:r>
          </w:p>
          <w:p w14:paraId="5A6AEA98" w14:textId="77777777" w:rsidR="004C6BC6" w:rsidRPr="00F90D77" w:rsidRDefault="004C6BC6" w:rsidP="00C31AD0">
            <w:pPr>
              <w:pStyle w:val="NoSpacing"/>
              <w:rPr>
                <w:rFonts w:ascii="Times New Roman" w:hAnsi="Times New Roman"/>
                <w:sz w:val="20"/>
                <w:szCs w:val="20"/>
                <w:lang w:val="ro-RO"/>
              </w:rPr>
            </w:pPr>
          </w:p>
        </w:tc>
      </w:tr>
    </w:tbl>
    <w:p w14:paraId="433E4C42" w14:textId="77777777" w:rsidR="00E0544F" w:rsidRPr="00F90D77" w:rsidRDefault="00E0544F" w:rsidP="00B037C6">
      <w:pPr>
        <w:pStyle w:val="ListParagraph"/>
        <w:spacing w:after="0" w:line="240" w:lineRule="auto"/>
        <w:rPr>
          <w:rFonts w:ascii="Times New Roman" w:hAnsi="Times New Roman"/>
          <w:sz w:val="20"/>
          <w:szCs w:val="20"/>
          <w:lang w:val="ro-RO"/>
        </w:rPr>
      </w:pPr>
    </w:p>
    <w:p w14:paraId="48006A26" w14:textId="77777777" w:rsidR="00E0544F" w:rsidRPr="00F90D77" w:rsidRDefault="00E0544F" w:rsidP="0013012F">
      <w:pPr>
        <w:pStyle w:val="ListParagraph"/>
        <w:numPr>
          <w:ilvl w:val="0"/>
          <w:numId w:val="17"/>
        </w:numPr>
        <w:spacing w:after="0" w:line="240" w:lineRule="auto"/>
        <w:ind w:left="714" w:hanging="357"/>
        <w:rPr>
          <w:rFonts w:ascii="Times New Roman" w:hAnsi="Times New Roman"/>
          <w:b/>
          <w:sz w:val="20"/>
          <w:szCs w:val="20"/>
          <w:lang w:val="ro-RO"/>
        </w:rPr>
      </w:pPr>
      <w:r w:rsidRPr="00F90D77">
        <w:rPr>
          <w:rFonts w:ascii="Times New Roman" w:hAnsi="Times New Roman"/>
          <w:b/>
          <w:sz w:val="20"/>
          <w:szCs w:val="20"/>
          <w:lang w:val="ro-RO"/>
        </w:rPr>
        <w:t xml:space="preserve">Coroborarea </w:t>
      </w:r>
      <w:proofErr w:type="spellStart"/>
      <w:r w:rsidRPr="00F90D77">
        <w:rPr>
          <w:rFonts w:ascii="Times New Roman" w:hAnsi="Times New Roman"/>
          <w:b/>
          <w:sz w:val="20"/>
          <w:szCs w:val="20"/>
          <w:lang w:val="ro-RO"/>
        </w:rPr>
        <w:t>conţinuturilor</w:t>
      </w:r>
      <w:proofErr w:type="spellEnd"/>
      <w:r w:rsidRPr="00F90D77">
        <w:rPr>
          <w:rFonts w:ascii="Times New Roman" w:hAnsi="Times New Roman"/>
          <w:b/>
          <w:sz w:val="20"/>
          <w:szCs w:val="20"/>
          <w:lang w:val="ro-RO"/>
        </w:rPr>
        <w:t xml:space="preserve"> disciplinei cu </w:t>
      </w:r>
      <w:proofErr w:type="spellStart"/>
      <w:r w:rsidRPr="00F90D77">
        <w:rPr>
          <w:rFonts w:ascii="Times New Roman" w:hAnsi="Times New Roman"/>
          <w:b/>
          <w:sz w:val="20"/>
          <w:szCs w:val="20"/>
          <w:lang w:val="ro-RO"/>
        </w:rPr>
        <w:t>aşteptările</w:t>
      </w:r>
      <w:proofErr w:type="spellEnd"/>
      <w:r w:rsidRPr="00F90D77">
        <w:rPr>
          <w:rFonts w:ascii="Times New Roman" w:hAnsi="Times New Roman"/>
          <w:b/>
          <w:sz w:val="20"/>
          <w:szCs w:val="20"/>
          <w:lang w:val="ro-RO"/>
        </w:rPr>
        <w:t xml:space="preserve"> </w:t>
      </w:r>
      <w:proofErr w:type="spellStart"/>
      <w:r w:rsidRPr="00F90D77">
        <w:rPr>
          <w:rFonts w:ascii="Times New Roman" w:hAnsi="Times New Roman"/>
          <w:b/>
          <w:sz w:val="20"/>
          <w:szCs w:val="20"/>
          <w:lang w:val="ro-RO"/>
        </w:rPr>
        <w:t>reprezentanţilor</w:t>
      </w:r>
      <w:proofErr w:type="spellEnd"/>
      <w:r w:rsidRPr="00F90D77">
        <w:rPr>
          <w:rFonts w:ascii="Times New Roman" w:hAnsi="Times New Roman"/>
          <w:b/>
          <w:sz w:val="20"/>
          <w:szCs w:val="20"/>
          <w:lang w:val="ro-RO"/>
        </w:rPr>
        <w:t xml:space="preserve"> </w:t>
      </w:r>
      <w:proofErr w:type="spellStart"/>
      <w:r w:rsidRPr="00F90D77">
        <w:rPr>
          <w:rFonts w:ascii="Times New Roman" w:hAnsi="Times New Roman"/>
          <w:b/>
          <w:sz w:val="20"/>
          <w:szCs w:val="20"/>
          <w:lang w:val="ro-RO"/>
        </w:rPr>
        <w:t>comunităţii</w:t>
      </w:r>
      <w:proofErr w:type="spellEnd"/>
      <w:r w:rsidRPr="00F90D77">
        <w:rPr>
          <w:rFonts w:ascii="Times New Roman" w:hAnsi="Times New Roman"/>
          <w:b/>
          <w:sz w:val="20"/>
          <w:szCs w:val="20"/>
          <w:lang w:val="ro-RO"/>
        </w:rPr>
        <w:t xml:space="preserve"> epistemice, </w:t>
      </w:r>
      <w:proofErr w:type="spellStart"/>
      <w:r w:rsidRPr="00F90D77">
        <w:rPr>
          <w:rFonts w:ascii="Times New Roman" w:hAnsi="Times New Roman"/>
          <w:b/>
          <w:sz w:val="20"/>
          <w:szCs w:val="20"/>
          <w:lang w:val="ro-RO"/>
        </w:rPr>
        <w:t>asociaţiilor</w:t>
      </w:r>
      <w:proofErr w:type="spellEnd"/>
      <w:r w:rsidRPr="00F90D77">
        <w:rPr>
          <w:rFonts w:ascii="Times New Roman" w:hAnsi="Times New Roman"/>
          <w:b/>
          <w:sz w:val="20"/>
          <w:szCs w:val="20"/>
          <w:lang w:val="ro-RO"/>
        </w:rPr>
        <w:t xml:space="preserve"> profesionale </w:t>
      </w:r>
      <w:proofErr w:type="spellStart"/>
      <w:r w:rsidRPr="00F90D77">
        <w:rPr>
          <w:rFonts w:ascii="Times New Roman" w:hAnsi="Times New Roman"/>
          <w:b/>
          <w:sz w:val="20"/>
          <w:szCs w:val="20"/>
          <w:lang w:val="ro-RO"/>
        </w:rPr>
        <w:t>şi</w:t>
      </w:r>
      <w:proofErr w:type="spellEnd"/>
      <w:r w:rsidRPr="00F90D77">
        <w:rPr>
          <w:rFonts w:ascii="Times New Roman" w:hAnsi="Times New Roman"/>
          <w:b/>
          <w:sz w:val="20"/>
          <w:szCs w:val="20"/>
          <w:lang w:val="ro-RO"/>
        </w:rPr>
        <w:t xml:space="preserve"> angajatori reprezentativi din domeniul aferent programului</w:t>
      </w:r>
    </w:p>
    <w:tbl>
      <w:tblPr>
        <w:tblW w:w="941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12"/>
      </w:tblGrid>
      <w:tr w:rsidR="00E0544F" w:rsidRPr="00F90D77" w14:paraId="204F8B23" w14:textId="77777777" w:rsidTr="0013012F">
        <w:tc>
          <w:tcPr>
            <w:tcW w:w="9412" w:type="dxa"/>
          </w:tcPr>
          <w:p w14:paraId="52F51C67" w14:textId="204F17F6" w:rsidR="00E0544F" w:rsidRPr="00F90D77" w:rsidRDefault="00F90D77" w:rsidP="00B037C6">
            <w:pPr>
              <w:pStyle w:val="NoSpacing"/>
              <w:jc w:val="both"/>
              <w:rPr>
                <w:rFonts w:ascii="Times New Roman" w:hAnsi="Times New Roman"/>
                <w:sz w:val="20"/>
                <w:szCs w:val="20"/>
                <w:lang w:val="ro-RO"/>
              </w:rPr>
            </w:pPr>
            <w:r w:rsidRPr="00F90D77">
              <w:rPr>
                <w:rFonts w:ascii="Times New Roman" w:hAnsi="Times New Roman"/>
                <w:sz w:val="20"/>
                <w:szCs w:val="20"/>
                <w:lang w:val="ro-RO"/>
              </w:rPr>
              <w:t xml:space="preserve">Conținuturile disciplinei </w:t>
            </w:r>
            <w:r w:rsidRPr="00F90D77">
              <w:rPr>
                <w:rFonts w:ascii="Times New Roman" w:hAnsi="Times New Roman"/>
                <w:i/>
                <w:iCs/>
                <w:sz w:val="20"/>
                <w:szCs w:val="20"/>
                <w:lang w:val="ro-RO"/>
              </w:rPr>
              <w:t>Psihologia vârstelor</w:t>
            </w:r>
            <w:r w:rsidRPr="00F90D77">
              <w:rPr>
                <w:rFonts w:ascii="Times New Roman" w:hAnsi="Times New Roman"/>
                <w:sz w:val="20"/>
                <w:szCs w:val="20"/>
                <w:lang w:val="ro-RO"/>
              </w:rPr>
              <w:t xml:space="preserve"> sunt corelate cu direcțiile actuale ale comunității epistemice din domeniul psihologiei dezvoltării și cu standardele promovate de asociațiile profesionale, abordând etapele dezvoltării umane de la adolescență la senectute. Prin tratarea integrată a dimensiunilor biologice, cognitive, emoționale și sociale ale fiecărei vârste, precum și a tranzițiilor specifice vieții adulte (vârsta adultă emergentă, adult tânăr, adult matur și bătrânețe), disciplina răspunde cerințelor practicii psihologice bazate pe dovezi. Competențele formate sunt relevante pentru angajatori din domenii precum educația, sănătatea, asistența socială și serviciile psihologice, unde este necesară înțelegerea particularităților de dezvoltare, adaptare și integrare socială ale indivizilor aflați în diferite etape ale ciclului de viață.</w:t>
            </w:r>
          </w:p>
        </w:tc>
      </w:tr>
    </w:tbl>
    <w:p w14:paraId="269990E3" w14:textId="77777777" w:rsidR="00E0544F" w:rsidRPr="00F90D77" w:rsidRDefault="00CC5025" w:rsidP="0013012F">
      <w:pPr>
        <w:pStyle w:val="ListParagraph"/>
        <w:numPr>
          <w:ilvl w:val="0"/>
          <w:numId w:val="17"/>
        </w:numPr>
        <w:spacing w:after="0" w:line="240" w:lineRule="auto"/>
        <w:rPr>
          <w:rFonts w:ascii="Times New Roman" w:hAnsi="Times New Roman"/>
          <w:b/>
          <w:bCs/>
          <w:sz w:val="20"/>
          <w:szCs w:val="20"/>
          <w:lang w:val="ro-RO"/>
        </w:rPr>
      </w:pPr>
      <w:r w:rsidRPr="00F90D77">
        <w:rPr>
          <w:rFonts w:ascii="Times New Roman" w:hAnsi="Times New Roman"/>
          <w:b/>
          <w:bCs/>
          <w:sz w:val="20"/>
          <w:szCs w:val="20"/>
          <w:lang w:val="ro-RO"/>
        </w:rPr>
        <w:t>Evaluare</w:t>
      </w:r>
    </w:p>
    <w:tbl>
      <w:tblPr>
        <w:tblW w:w="955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
        <w:gridCol w:w="1464"/>
        <w:gridCol w:w="1568"/>
        <w:gridCol w:w="661"/>
        <w:gridCol w:w="854"/>
        <w:gridCol w:w="1503"/>
        <w:gridCol w:w="2413"/>
        <w:gridCol w:w="612"/>
        <w:gridCol w:w="457"/>
      </w:tblGrid>
      <w:tr w:rsidR="00D0139C" w:rsidRPr="00F90D77" w14:paraId="49D048CB" w14:textId="77777777" w:rsidTr="00140122">
        <w:tc>
          <w:tcPr>
            <w:tcW w:w="1490" w:type="dxa"/>
            <w:gridSpan w:val="2"/>
            <w:tcBorders>
              <w:top w:val="single" w:sz="4" w:space="0" w:color="000000"/>
              <w:left w:val="single" w:sz="4" w:space="0" w:color="000000"/>
              <w:bottom w:val="single" w:sz="4" w:space="0" w:color="000000"/>
              <w:right w:val="single" w:sz="4" w:space="0" w:color="000000"/>
            </w:tcBorders>
          </w:tcPr>
          <w:p w14:paraId="6C581FC4" w14:textId="77777777" w:rsidR="000D4587" w:rsidRPr="00F90D77" w:rsidRDefault="000D4587">
            <w:pPr>
              <w:pStyle w:val="NoSpacing"/>
              <w:rPr>
                <w:rFonts w:ascii="Times New Roman" w:hAnsi="Times New Roman"/>
                <w:sz w:val="20"/>
                <w:szCs w:val="20"/>
                <w:lang w:val="ro-RO"/>
              </w:rPr>
            </w:pPr>
            <w:r w:rsidRPr="00F90D77">
              <w:rPr>
                <w:rFonts w:ascii="Times New Roman" w:hAnsi="Times New Roman"/>
                <w:sz w:val="20"/>
                <w:szCs w:val="20"/>
                <w:lang w:val="ro-RO"/>
              </w:rPr>
              <w:t>Tip activitate</w:t>
            </w:r>
          </w:p>
        </w:tc>
        <w:tc>
          <w:tcPr>
            <w:tcW w:w="2229" w:type="dxa"/>
            <w:gridSpan w:val="2"/>
            <w:tcBorders>
              <w:top w:val="single" w:sz="4" w:space="0" w:color="000000"/>
              <w:left w:val="single" w:sz="4" w:space="0" w:color="000000"/>
              <w:bottom w:val="single" w:sz="4" w:space="0" w:color="000000"/>
              <w:right w:val="single" w:sz="4" w:space="0" w:color="000000"/>
            </w:tcBorders>
          </w:tcPr>
          <w:p w14:paraId="0BC7911A" w14:textId="77777777" w:rsidR="000D4587" w:rsidRPr="00F90D77" w:rsidRDefault="000D4587">
            <w:pPr>
              <w:pStyle w:val="NoSpacing"/>
              <w:rPr>
                <w:rFonts w:ascii="Times New Roman" w:hAnsi="Times New Roman"/>
                <w:sz w:val="20"/>
                <w:szCs w:val="20"/>
                <w:lang w:val="ro-RO"/>
              </w:rPr>
            </w:pPr>
            <w:r w:rsidRPr="00F90D77">
              <w:rPr>
                <w:rFonts w:ascii="Times New Roman" w:hAnsi="Times New Roman"/>
                <w:sz w:val="20"/>
                <w:szCs w:val="20"/>
                <w:lang w:val="ro-RO"/>
              </w:rPr>
              <w:t>Criterii de evaluare</w:t>
            </w:r>
          </w:p>
        </w:tc>
        <w:tc>
          <w:tcPr>
            <w:tcW w:w="4770" w:type="dxa"/>
            <w:gridSpan w:val="3"/>
            <w:tcBorders>
              <w:top w:val="single" w:sz="4" w:space="0" w:color="000000"/>
              <w:left w:val="single" w:sz="4" w:space="0" w:color="000000"/>
              <w:bottom w:val="single" w:sz="4" w:space="0" w:color="000000"/>
              <w:right w:val="single" w:sz="4" w:space="0" w:color="000000"/>
            </w:tcBorders>
          </w:tcPr>
          <w:p w14:paraId="02163F55" w14:textId="77777777" w:rsidR="000D4587" w:rsidRPr="00F90D77" w:rsidRDefault="000D4587">
            <w:pPr>
              <w:pStyle w:val="NoSpacing"/>
              <w:rPr>
                <w:rFonts w:ascii="Times New Roman" w:hAnsi="Times New Roman"/>
                <w:sz w:val="20"/>
                <w:szCs w:val="20"/>
                <w:lang w:val="ro-RO"/>
              </w:rPr>
            </w:pPr>
            <w:r w:rsidRPr="00F90D77">
              <w:rPr>
                <w:rFonts w:ascii="Times New Roman" w:hAnsi="Times New Roman"/>
                <w:sz w:val="20"/>
                <w:szCs w:val="20"/>
                <w:lang w:val="ro-RO"/>
              </w:rPr>
              <w:t>Metode de evaluare</w:t>
            </w:r>
          </w:p>
        </w:tc>
        <w:tc>
          <w:tcPr>
            <w:tcW w:w="1069" w:type="dxa"/>
            <w:gridSpan w:val="2"/>
            <w:tcBorders>
              <w:top w:val="single" w:sz="4" w:space="0" w:color="000000"/>
              <w:left w:val="single" w:sz="4" w:space="0" w:color="000000"/>
              <w:bottom w:val="single" w:sz="4" w:space="0" w:color="000000"/>
              <w:right w:val="single" w:sz="4" w:space="0" w:color="000000"/>
            </w:tcBorders>
          </w:tcPr>
          <w:p w14:paraId="2A884BCA" w14:textId="77777777" w:rsidR="000D4587" w:rsidRPr="00F90D77" w:rsidRDefault="00FE63FE">
            <w:pPr>
              <w:pStyle w:val="NoSpacing"/>
              <w:rPr>
                <w:rFonts w:ascii="Times New Roman" w:hAnsi="Times New Roman"/>
                <w:sz w:val="20"/>
                <w:szCs w:val="20"/>
                <w:lang w:val="ro-RO"/>
              </w:rPr>
            </w:pPr>
            <w:r w:rsidRPr="00F90D77">
              <w:rPr>
                <w:rFonts w:ascii="Times New Roman" w:hAnsi="Times New Roman"/>
                <w:sz w:val="20"/>
                <w:szCs w:val="20"/>
                <w:lang w:val="ro-RO"/>
              </w:rPr>
              <w:t>Pondere</w:t>
            </w:r>
          </w:p>
        </w:tc>
      </w:tr>
      <w:tr w:rsidR="00D0139C" w:rsidRPr="00F90D77" w14:paraId="0B42C705" w14:textId="77777777" w:rsidTr="00140122">
        <w:tc>
          <w:tcPr>
            <w:tcW w:w="1490" w:type="dxa"/>
            <w:gridSpan w:val="2"/>
            <w:tcBorders>
              <w:top w:val="single" w:sz="4" w:space="0" w:color="000000"/>
              <w:left w:val="single" w:sz="4" w:space="0" w:color="000000"/>
              <w:bottom w:val="single" w:sz="4" w:space="0" w:color="000000"/>
              <w:right w:val="single" w:sz="4" w:space="0" w:color="000000"/>
            </w:tcBorders>
          </w:tcPr>
          <w:p w14:paraId="56857E5E" w14:textId="77777777" w:rsidR="000D4587" w:rsidRPr="00F90D77" w:rsidRDefault="000D4587" w:rsidP="000D4587">
            <w:pPr>
              <w:pStyle w:val="NoSpacing"/>
              <w:rPr>
                <w:rFonts w:ascii="Times New Roman" w:hAnsi="Times New Roman"/>
                <w:sz w:val="20"/>
                <w:szCs w:val="20"/>
                <w:lang w:val="ro-RO"/>
              </w:rPr>
            </w:pPr>
            <w:r w:rsidRPr="00F90D77">
              <w:rPr>
                <w:rFonts w:ascii="Times New Roman" w:hAnsi="Times New Roman"/>
                <w:sz w:val="20"/>
                <w:szCs w:val="20"/>
                <w:lang w:val="ro-RO"/>
              </w:rPr>
              <w:t>Curs/</w:t>
            </w:r>
          </w:p>
          <w:p w14:paraId="5A4DC832" w14:textId="77777777" w:rsidR="000D4587" w:rsidRPr="00F90D77" w:rsidRDefault="000D4587" w:rsidP="000D4587">
            <w:pPr>
              <w:pStyle w:val="NoSpacing"/>
              <w:rPr>
                <w:rFonts w:ascii="Times New Roman" w:hAnsi="Times New Roman"/>
                <w:sz w:val="20"/>
                <w:szCs w:val="20"/>
                <w:lang w:val="ro-RO"/>
              </w:rPr>
            </w:pPr>
            <w:r w:rsidRPr="00F90D77">
              <w:rPr>
                <w:rFonts w:ascii="Times New Roman" w:hAnsi="Times New Roman"/>
                <w:sz w:val="20"/>
                <w:szCs w:val="20"/>
                <w:lang w:val="ro-RO"/>
              </w:rPr>
              <w:t>Seminar</w:t>
            </w:r>
          </w:p>
        </w:tc>
        <w:tc>
          <w:tcPr>
            <w:tcW w:w="2229" w:type="dxa"/>
            <w:gridSpan w:val="2"/>
            <w:tcBorders>
              <w:top w:val="single" w:sz="4" w:space="0" w:color="000000"/>
              <w:left w:val="single" w:sz="4" w:space="0" w:color="000000"/>
              <w:bottom w:val="single" w:sz="4" w:space="0" w:color="000000"/>
              <w:right w:val="single" w:sz="4" w:space="0" w:color="000000"/>
            </w:tcBorders>
          </w:tcPr>
          <w:p w14:paraId="7505FD27" w14:textId="77777777" w:rsidR="000D4587" w:rsidRPr="00F90D77" w:rsidRDefault="000D4587" w:rsidP="000D4587">
            <w:pPr>
              <w:pStyle w:val="NoSpacing"/>
              <w:rPr>
                <w:rFonts w:ascii="Times New Roman" w:hAnsi="Times New Roman"/>
                <w:sz w:val="20"/>
                <w:szCs w:val="20"/>
                <w:lang w:val="ro-RO"/>
              </w:rPr>
            </w:pPr>
            <w:r w:rsidRPr="00F90D77">
              <w:rPr>
                <w:rFonts w:ascii="Times New Roman" w:hAnsi="Times New Roman"/>
                <w:sz w:val="20"/>
                <w:szCs w:val="20"/>
                <w:lang w:val="ro-RO"/>
              </w:rPr>
              <w:t>Cunoștințe și abilități.</w:t>
            </w:r>
          </w:p>
          <w:p w14:paraId="01CDBCF4" w14:textId="77777777" w:rsidR="000D4587" w:rsidRPr="00F90D77" w:rsidRDefault="000D4587" w:rsidP="000D4587">
            <w:pPr>
              <w:pStyle w:val="NoSpacing"/>
              <w:rPr>
                <w:rFonts w:ascii="Times New Roman" w:hAnsi="Times New Roman"/>
                <w:sz w:val="20"/>
                <w:szCs w:val="20"/>
                <w:lang w:val="ro-RO"/>
              </w:rPr>
            </w:pPr>
            <w:r w:rsidRPr="00F90D77">
              <w:rPr>
                <w:rFonts w:ascii="Times New Roman" w:hAnsi="Times New Roman"/>
                <w:sz w:val="20"/>
                <w:szCs w:val="20"/>
                <w:lang w:val="ro-RO"/>
              </w:rPr>
              <w:t>Capacitatea de a rezolva o sarcină individuală (examen final)</w:t>
            </w:r>
          </w:p>
        </w:tc>
        <w:tc>
          <w:tcPr>
            <w:tcW w:w="4770" w:type="dxa"/>
            <w:gridSpan w:val="3"/>
            <w:tcBorders>
              <w:top w:val="single" w:sz="4" w:space="0" w:color="000000"/>
              <w:left w:val="single" w:sz="4" w:space="0" w:color="000000"/>
              <w:bottom w:val="single" w:sz="4" w:space="0" w:color="000000"/>
              <w:right w:val="single" w:sz="4" w:space="0" w:color="000000"/>
            </w:tcBorders>
          </w:tcPr>
          <w:p w14:paraId="30FAD57F" w14:textId="1793E6BD" w:rsidR="00D53832" w:rsidRPr="00F90D77" w:rsidRDefault="00B370C7" w:rsidP="000D4587">
            <w:pPr>
              <w:pStyle w:val="NoSpacing"/>
              <w:rPr>
                <w:rFonts w:ascii="Times New Roman" w:hAnsi="Times New Roman"/>
                <w:sz w:val="20"/>
                <w:szCs w:val="20"/>
                <w:lang w:val="ro-RO"/>
              </w:rPr>
            </w:pPr>
            <w:r w:rsidRPr="00F90D77">
              <w:rPr>
                <w:rFonts w:ascii="Times New Roman" w:hAnsi="Times New Roman"/>
                <w:sz w:val="20"/>
                <w:szCs w:val="20"/>
                <w:lang w:val="ro-RO"/>
              </w:rPr>
              <w:t>Curs: Examen</w:t>
            </w:r>
          </w:p>
          <w:p w14:paraId="21DD3BC9" w14:textId="1041DEC8" w:rsidR="00FE63FE" w:rsidRPr="00F90D77" w:rsidRDefault="00CB278D" w:rsidP="000D4587">
            <w:pPr>
              <w:pStyle w:val="NoSpacing"/>
              <w:rPr>
                <w:rFonts w:ascii="Times New Roman" w:hAnsi="Times New Roman"/>
                <w:sz w:val="20"/>
                <w:szCs w:val="20"/>
                <w:lang w:val="ro-RO"/>
              </w:rPr>
            </w:pPr>
            <w:r w:rsidRPr="00F90D77">
              <w:rPr>
                <w:rFonts w:ascii="Times New Roman" w:hAnsi="Times New Roman"/>
                <w:sz w:val="20"/>
                <w:szCs w:val="20"/>
                <w:lang w:val="ro-RO"/>
              </w:rPr>
              <w:t xml:space="preserve">Seminar: </w:t>
            </w:r>
            <w:proofErr w:type="spellStart"/>
            <w:r w:rsidR="00694C9B" w:rsidRPr="00F90D77">
              <w:rPr>
                <w:rFonts w:ascii="Times New Roman" w:hAnsi="Times New Roman"/>
                <w:sz w:val="20"/>
                <w:szCs w:val="20"/>
                <w:lang w:val="ro-RO"/>
              </w:rPr>
              <w:t>Debate</w:t>
            </w:r>
            <w:proofErr w:type="spellEnd"/>
            <w:r w:rsidR="00694C9B" w:rsidRPr="00F90D77">
              <w:rPr>
                <w:rFonts w:ascii="Times New Roman" w:hAnsi="Times New Roman"/>
                <w:sz w:val="20"/>
                <w:szCs w:val="20"/>
                <w:lang w:val="ro-RO"/>
              </w:rPr>
              <w:t xml:space="preserve"> pe teme prestabilite</w:t>
            </w:r>
            <w:r w:rsidR="00AB0110" w:rsidRPr="00F90D77">
              <w:rPr>
                <w:rFonts w:ascii="Times New Roman" w:hAnsi="Times New Roman"/>
                <w:sz w:val="20"/>
                <w:szCs w:val="20"/>
                <w:lang w:val="ro-RO"/>
              </w:rPr>
              <w:t xml:space="preserve"> </w:t>
            </w:r>
          </w:p>
          <w:p w14:paraId="3F4B4EE8" w14:textId="77777777" w:rsidR="000D4587" w:rsidRPr="00F90D77" w:rsidRDefault="000D4587" w:rsidP="000D4587">
            <w:pPr>
              <w:pStyle w:val="NoSpacing"/>
              <w:rPr>
                <w:rFonts w:ascii="Times New Roman" w:hAnsi="Times New Roman"/>
                <w:sz w:val="20"/>
                <w:szCs w:val="20"/>
                <w:lang w:val="ro-RO"/>
              </w:rPr>
            </w:pPr>
          </w:p>
        </w:tc>
        <w:tc>
          <w:tcPr>
            <w:tcW w:w="1069" w:type="dxa"/>
            <w:gridSpan w:val="2"/>
            <w:tcBorders>
              <w:top w:val="single" w:sz="4" w:space="0" w:color="000000"/>
              <w:left w:val="single" w:sz="4" w:space="0" w:color="000000"/>
              <w:bottom w:val="single" w:sz="4" w:space="0" w:color="000000"/>
              <w:right w:val="single" w:sz="4" w:space="0" w:color="000000"/>
            </w:tcBorders>
          </w:tcPr>
          <w:p w14:paraId="471EFFA9" w14:textId="54FA0815" w:rsidR="000D4587" w:rsidRPr="00F90D77" w:rsidRDefault="00694C9B" w:rsidP="000D4587">
            <w:pPr>
              <w:pStyle w:val="NoSpacing"/>
              <w:rPr>
                <w:rFonts w:ascii="Times New Roman" w:hAnsi="Times New Roman"/>
                <w:sz w:val="20"/>
                <w:szCs w:val="20"/>
                <w:lang w:val="ro-RO"/>
              </w:rPr>
            </w:pPr>
            <w:r w:rsidRPr="00F90D77">
              <w:rPr>
                <w:rFonts w:ascii="Times New Roman" w:hAnsi="Times New Roman"/>
                <w:sz w:val="20"/>
                <w:szCs w:val="20"/>
                <w:lang w:val="ro-RO"/>
              </w:rPr>
              <w:t>50</w:t>
            </w:r>
            <w:r w:rsidR="004E5D2E" w:rsidRPr="00F90D77">
              <w:rPr>
                <w:rFonts w:ascii="Times New Roman" w:hAnsi="Times New Roman"/>
                <w:sz w:val="20"/>
                <w:szCs w:val="20"/>
                <w:lang w:val="ro-RO"/>
              </w:rPr>
              <w:t xml:space="preserve">% curs </w:t>
            </w:r>
            <w:r w:rsidRPr="00F90D77">
              <w:rPr>
                <w:rFonts w:ascii="Times New Roman" w:hAnsi="Times New Roman"/>
                <w:sz w:val="20"/>
                <w:szCs w:val="20"/>
                <w:lang w:val="ro-RO"/>
              </w:rPr>
              <w:t>5</w:t>
            </w:r>
            <w:r w:rsidR="004E5D2E" w:rsidRPr="00F90D77">
              <w:rPr>
                <w:rFonts w:ascii="Times New Roman" w:hAnsi="Times New Roman"/>
                <w:sz w:val="20"/>
                <w:szCs w:val="20"/>
                <w:lang w:val="ro-RO"/>
              </w:rPr>
              <w:t>0%</w:t>
            </w:r>
            <w:r w:rsidR="00B370C7" w:rsidRPr="00F90D77">
              <w:rPr>
                <w:rFonts w:ascii="Times New Roman" w:hAnsi="Times New Roman"/>
                <w:sz w:val="20"/>
                <w:szCs w:val="20"/>
                <w:lang w:val="ro-RO"/>
              </w:rPr>
              <w:t xml:space="preserve"> s</w:t>
            </w:r>
            <w:r w:rsidR="004E5D2E" w:rsidRPr="00F90D77">
              <w:rPr>
                <w:rFonts w:ascii="Times New Roman" w:hAnsi="Times New Roman"/>
                <w:sz w:val="20"/>
                <w:szCs w:val="20"/>
                <w:lang w:val="ro-RO"/>
              </w:rPr>
              <w:t>eminar</w:t>
            </w:r>
          </w:p>
        </w:tc>
      </w:tr>
      <w:tr w:rsidR="000D4587" w:rsidRPr="00F90D77" w14:paraId="0E25B0CA" w14:textId="77777777" w:rsidTr="00140122">
        <w:trPr>
          <w:gridAfter w:val="2"/>
          <w:wAfter w:w="1069" w:type="dxa"/>
        </w:trPr>
        <w:tc>
          <w:tcPr>
            <w:tcW w:w="8489" w:type="dxa"/>
            <w:gridSpan w:val="7"/>
          </w:tcPr>
          <w:p w14:paraId="6ABDCB1B" w14:textId="77777777" w:rsidR="000D4587" w:rsidRPr="00F90D77" w:rsidRDefault="00C55E58">
            <w:pPr>
              <w:pStyle w:val="NoSpacing"/>
              <w:jc w:val="both"/>
              <w:rPr>
                <w:rFonts w:ascii="Times New Roman" w:hAnsi="Times New Roman"/>
                <w:sz w:val="20"/>
                <w:szCs w:val="20"/>
                <w:lang w:val="ro-RO"/>
              </w:rPr>
            </w:pPr>
            <w:r w:rsidRPr="00F90D77">
              <w:rPr>
                <w:rFonts w:ascii="Times New Roman" w:hAnsi="Times New Roman"/>
                <w:sz w:val="20"/>
                <w:szCs w:val="20"/>
                <w:lang w:val="ro-RO"/>
              </w:rPr>
              <w:t>9</w:t>
            </w:r>
            <w:r w:rsidR="000D4587" w:rsidRPr="00F90D77">
              <w:rPr>
                <w:rFonts w:ascii="Times New Roman" w:hAnsi="Times New Roman"/>
                <w:sz w:val="20"/>
                <w:szCs w:val="20"/>
                <w:lang w:val="ro-RO"/>
              </w:rPr>
              <w:t xml:space="preserve">.6 Standard minim de </w:t>
            </w:r>
            <w:proofErr w:type="spellStart"/>
            <w:r w:rsidR="000D4587" w:rsidRPr="00F90D77">
              <w:rPr>
                <w:rFonts w:ascii="Times New Roman" w:hAnsi="Times New Roman"/>
                <w:sz w:val="20"/>
                <w:szCs w:val="20"/>
                <w:lang w:val="ro-RO"/>
              </w:rPr>
              <w:t>performanţă</w:t>
            </w:r>
            <w:proofErr w:type="spellEnd"/>
          </w:p>
        </w:tc>
      </w:tr>
      <w:tr w:rsidR="000D4587" w:rsidRPr="00F90D77" w14:paraId="18A7E3B1" w14:textId="77777777" w:rsidTr="00140122">
        <w:trPr>
          <w:gridAfter w:val="2"/>
          <w:wAfter w:w="1069" w:type="dxa"/>
        </w:trPr>
        <w:tc>
          <w:tcPr>
            <w:tcW w:w="8489" w:type="dxa"/>
            <w:gridSpan w:val="7"/>
          </w:tcPr>
          <w:p w14:paraId="56FBF106" w14:textId="77777777" w:rsidR="000D4587" w:rsidRPr="00F90D77" w:rsidRDefault="000D4587">
            <w:pPr>
              <w:spacing w:after="0" w:line="240" w:lineRule="auto"/>
              <w:jc w:val="both"/>
              <w:rPr>
                <w:rFonts w:ascii="Times New Roman" w:hAnsi="Times New Roman"/>
                <w:sz w:val="20"/>
                <w:szCs w:val="20"/>
              </w:rPr>
            </w:pPr>
            <w:r w:rsidRPr="00F90D77">
              <w:rPr>
                <w:rFonts w:ascii="Times New Roman" w:hAnsi="Times New Roman"/>
                <w:sz w:val="20"/>
                <w:szCs w:val="20"/>
              </w:rPr>
              <w:t>Standardul minimal pentru fiecare din sarcinile descrise mai sus este 5 (corespondent  asimilării în proporție de 50% a competenței specifice solicitate).</w:t>
            </w:r>
          </w:p>
          <w:p w14:paraId="1A5A6380" w14:textId="77777777" w:rsidR="000D4587" w:rsidRPr="00F90D77" w:rsidRDefault="000D4587">
            <w:pPr>
              <w:spacing w:after="0" w:line="240" w:lineRule="auto"/>
              <w:jc w:val="both"/>
              <w:rPr>
                <w:rFonts w:ascii="Times New Roman" w:hAnsi="Times New Roman"/>
                <w:sz w:val="20"/>
                <w:szCs w:val="20"/>
              </w:rPr>
            </w:pPr>
          </w:p>
        </w:tc>
      </w:tr>
      <w:tr w:rsidR="000D4587" w:rsidRPr="00F90D77" w14:paraId="2FDAFCA5" w14:textId="77777777" w:rsidTr="001401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6" w:type="dxa"/>
          <w:wAfter w:w="457" w:type="dxa"/>
        </w:trPr>
        <w:tc>
          <w:tcPr>
            <w:tcW w:w="3032" w:type="dxa"/>
            <w:gridSpan w:val="2"/>
          </w:tcPr>
          <w:p w14:paraId="5925ABF1" w14:textId="77777777" w:rsidR="000D4587" w:rsidRPr="00F90D77" w:rsidRDefault="000D4587">
            <w:pPr>
              <w:spacing w:line="240" w:lineRule="auto"/>
              <w:jc w:val="center"/>
              <w:rPr>
                <w:rFonts w:ascii="Times New Roman" w:hAnsi="Times New Roman"/>
                <w:sz w:val="20"/>
                <w:szCs w:val="20"/>
              </w:rPr>
            </w:pPr>
            <w:r w:rsidRPr="00F90D77">
              <w:rPr>
                <w:rFonts w:ascii="Times New Roman" w:hAnsi="Times New Roman"/>
                <w:sz w:val="20"/>
                <w:szCs w:val="20"/>
              </w:rPr>
              <w:t>Data completării</w:t>
            </w:r>
          </w:p>
          <w:p w14:paraId="23B8081F" w14:textId="69C8A167" w:rsidR="000D4587" w:rsidRPr="00F90D77" w:rsidRDefault="00FE63FE" w:rsidP="00140122">
            <w:pPr>
              <w:spacing w:line="240" w:lineRule="auto"/>
              <w:jc w:val="center"/>
              <w:rPr>
                <w:rFonts w:ascii="Times New Roman" w:hAnsi="Times New Roman"/>
                <w:sz w:val="20"/>
                <w:szCs w:val="20"/>
              </w:rPr>
            </w:pPr>
            <w:r w:rsidRPr="00F90D77">
              <w:rPr>
                <w:rFonts w:ascii="Times New Roman" w:hAnsi="Times New Roman"/>
                <w:sz w:val="20"/>
                <w:szCs w:val="20"/>
              </w:rPr>
              <w:t>20.09.2025</w:t>
            </w:r>
          </w:p>
        </w:tc>
        <w:tc>
          <w:tcPr>
            <w:tcW w:w="3018" w:type="dxa"/>
            <w:gridSpan w:val="3"/>
          </w:tcPr>
          <w:p w14:paraId="661C5E1B" w14:textId="77777777" w:rsidR="000D4587" w:rsidRPr="00F90D77" w:rsidRDefault="000D4587">
            <w:pPr>
              <w:spacing w:line="240" w:lineRule="auto"/>
              <w:jc w:val="center"/>
              <w:rPr>
                <w:rFonts w:ascii="Times New Roman" w:hAnsi="Times New Roman"/>
                <w:sz w:val="20"/>
                <w:szCs w:val="20"/>
              </w:rPr>
            </w:pPr>
            <w:r w:rsidRPr="00F90D77">
              <w:rPr>
                <w:rFonts w:ascii="Times New Roman" w:hAnsi="Times New Roman"/>
                <w:sz w:val="20"/>
                <w:szCs w:val="20"/>
              </w:rPr>
              <w:t>Semnătura titularului de curs</w:t>
            </w:r>
          </w:p>
          <w:p w14:paraId="695331A2" w14:textId="77777777" w:rsidR="000D4587" w:rsidRPr="00F90D77" w:rsidRDefault="000D4587" w:rsidP="00FE63FE">
            <w:pPr>
              <w:spacing w:line="240" w:lineRule="auto"/>
              <w:jc w:val="center"/>
              <w:rPr>
                <w:rFonts w:ascii="Times New Roman" w:hAnsi="Times New Roman"/>
                <w:sz w:val="20"/>
                <w:szCs w:val="20"/>
              </w:rPr>
            </w:pPr>
          </w:p>
        </w:tc>
        <w:tc>
          <w:tcPr>
            <w:tcW w:w="3025" w:type="dxa"/>
            <w:gridSpan w:val="2"/>
          </w:tcPr>
          <w:p w14:paraId="37A40F69" w14:textId="77777777" w:rsidR="000D4587" w:rsidRPr="00F90D77" w:rsidRDefault="000D4587">
            <w:pPr>
              <w:spacing w:line="240" w:lineRule="auto"/>
              <w:jc w:val="center"/>
              <w:rPr>
                <w:rFonts w:ascii="Times New Roman" w:hAnsi="Times New Roman"/>
                <w:sz w:val="20"/>
                <w:szCs w:val="20"/>
              </w:rPr>
            </w:pPr>
            <w:r w:rsidRPr="00F90D77">
              <w:rPr>
                <w:rFonts w:ascii="Times New Roman" w:hAnsi="Times New Roman"/>
                <w:sz w:val="20"/>
                <w:szCs w:val="20"/>
              </w:rPr>
              <w:t>Semnătura titularului de seminar</w:t>
            </w:r>
          </w:p>
          <w:p w14:paraId="2BEFF6C7" w14:textId="77777777" w:rsidR="000D4587" w:rsidRPr="00F90D77" w:rsidRDefault="000D4587" w:rsidP="00FE63FE">
            <w:pPr>
              <w:spacing w:line="240" w:lineRule="auto"/>
              <w:jc w:val="center"/>
              <w:rPr>
                <w:rFonts w:ascii="Times New Roman" w:hAnsi="Times New Roman"/>
                <w:sz w:val="20"/>
                <w:szCs w:val="20"/>
              </w:rPr>
            </w:pPr>
          </w:p>
        </w:tc>
      </w:tr>
      <w:tr w:rsidR="000D4587" w:rsidRPr="00F90D77" w14:paraId="2F66B3E9" w14:textId="77777777" w:rsidTr="001401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6" w:type="dxa"/>
          <w:wAfter w:w="457" w:type="dxa"/>
        </w:trPr>
        <w:tc>
          <w:tcPr>
            <w:tcW w:w="4547" w:type="dxa"/>
            <w:gridSpan w:val="4"/>
          </w:tcPr>
          <w:p w14:paraId="7F1B234C" w14:textId="77777777" w:rsidR="000D4587" w:rsidRPr="00F90D77" w:rsidRDefault="000D4587">
            <w:pPr>
              <w:spacing w:line="240" w:lineRule="auto"/>
              <w:jc w:val="center"/>
              <w:rPr>
                <w:rFonts w:ascii="Times New Roman" w:hAnsi="Times New Roman"/>
                <w:sz w:val="20"/>
                <w:szCs w:val="20"/>
              </w:rPr>
            </w:pPr>
            <w:r w:rsidRPr="00F90D77">
              <w:rPr>
                <w:rFonts w:ascii="Times New Roman" w:hAnsi="Times New Roman"/>
                <w:sz w:val="20"/>
                <w:szCs w:val="20"/>
              </w:rPr>
              <w:t>Data avizării în departament</w:t>
            </w:r>
          </w:p>
        </w:tc>
        <w:tc>
          <w:tcPr>
            <w:tcW w:w="4528" w:type="dxa"/>
            <w:gridSpan w:val="3"/>
          </w:tcPr>
          <w:p w14:paraId="05BC99D8" w14:textId="6E6497F4" w:rsidR="000D4587" w:rsidRPr="00F90D77" w:rsidRDefault="000D4587" w:rsidP="00754E1C">
            <w:pPr>
              <w:spacing w:line="240" w:lineRule="auto"/>
              <w:jc w:val="center"/>
              <w:rPr>
                <w:rFonts w:ascii="Times New Roman" w:hAnsi="Times New Roman"/>
                <w:sz w:val="20"/>
                <w:szCs w:val="20"/>
              </w:rPr>
            </w:pPr>
            <w:r w:rsidRPr="00F90D77">
              <w:rPr>
                <w:rFonts w:ascii="Times New Roman" w:hAnsi="Times New Roman"/>
                <w:sz w:val="20"/>
                <w:szCs w:val="20"/>
              </w:rPr>
              <w:t>Semnătura Directorului de Departament,</w:t>
            </w:r>
          </w:p>
        </w:tc>
      </w:tr>
    </w:tbl>
    <w:p w14:paraId="1210AD37" w14:textId="77777777" w:rsidR="00F67E09" w:rsidRPr="00F90D77" w:rsidRDefault="00F67E09" w:rsidP="00140122">
      <w:pPr>
        <w:spacing w:line="480" w:lineRule="auto"/>
        <w:jc w:val="both"/>
        <w:rPr>
          <w:rFonts w:ascii="Times New Roman" w:hAnsi="Times New Roman"/>
          <w:sz w:val="20"/>
          <w:szCs w:val="20"/>
        </w:rPr>
      </w:pPr>
    </w:p>
    <w:sectPr w:rsidR="00F67E09" w:rsidRPr="00F90D77" w:rsidSect="005F0C9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02F2A8" w14:textId="77777777" w:rsidR="00F336B7" w:rsidRDefault="00F336B7" w:rsidP="00EE5A60">
      <w:pPr>
        <w:spacing w:after="0" w:line="240" w:lineRule="auto"/>
      </w:pPr>
      <w:r>
        <w:separator/>
      </w:r>
    </w:p>
  </w:endnote>
  <w:endnote w:type="continuationSeparator" w:id="0">
    <w:p w14:paraId="50209007" w14:textId="77777777" w:rsidR="00F336B7" w:rsidRDefault="00F336B7" w:rsidP="00EE5A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8A02B8" w14:textId="77777777" w:rsidR="00F336B7" w:rsidRDefault="00F336B7" w:rsidP="00EE5A60">
      <w:pPr>
        <w:spacing w:after="0" w:line="240" w:lineRule="auto"/>
      </w:pPr>
      <w:r>
        <w:separator/>
      </w:r>
    </w:p>
  </w:footnote>
  <w:footnote w:type="continuationSeparator" w:id="0">
    <w:p w14:paraId="74915ACC" w14:textId="77777777" w:rsidR="00F336B7" w:rsidRDefault="00F336B7" w:rsidP="00EE5A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2FD27" w14:textId="1A8C6CC0" w:rsidR="00EE5A60" w:rsidRDefault="00D951AB" w:rsidP="00D5089F">
    <w:pPr>
      <w:tabs>
        <w:tab w:val="left" w:pos="6742"/>
      </w:tabs>
      <w:ind w:right="-158"/>
      <w:rPr>
        <w:rFonts w:ascii="Arial Narrow" w:hAnsi="Arial Narrow" w:cs="Cambria"/>
        <w:b/>
        <w:color w:val="0070C0"/>
        <w:lang w:val="pt-BR"/>
      </w:rPr>
    </w:pPr>
    <w:r>
      <w:rPr>
        <w:noProof/>
      </w:rPr>
      <w:drawing>
        <wp:inline distT="0" distB="0" distL="0" distR="0" wp14:anchorId="0151D747" wp14:editId="68EE56FF">
          <wp:extent cx="3992880" cy="45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9288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5F29"/>
    <w:multiLevelType w:val="hybridMultilevel"/>
    <w:tmpl w:val="9C643812"/>
    <w:lvl w:ilvl="0" w:tplc="927AD8AA">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1468D5"/>
    <w:multiLevelType w:val="hybridMultilevel"/>
    <w:tmpl w:val="04C412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6C7583"/>
    <w:multiLevelType w:val="hybridMultilevel"/>
    <w:tmpl w:val="0A56E84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551FB5"/>
    <w:multiLevelType w:val="hybridMultilevel"/>
    <w:tmpl w:val="287A5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4D4748"/>
    <w:multiLevelType w:val="multilevel"/>
    <w:tmpl w:val="96BC3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CC02CF"/>
    <w:multiLevelType w:val="hybridMultilevel"/>
    <w:tmpl w:val="D7C2E388"/>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669" w:hanging="360"/>
      </w:pPr>
      <w:rPr>
        <w:rFonts w:ascii="Courier New" w:hAnsi="Courier New" w:cs="Courier New" w:hint="default"/>
      </w:rPr>
    </w:lvl>
    <w:lvl w:ilvl="2" w:tplc="04090005" w:tentative="1">
      <w:start w:val="1"/>
      <w:numFmt w:val="bullet"/>
      <w:lvlText w:val=""/>
      <w:lvlJc w:val="left"/>
      <w:pPr>
        <w:ind w:left="2389" w:hanging="360"/>
      </w:pPr>
      <w:rPr>
        <w:rFonts w:ascii="Wingdings" w:hAnsi="Wingdings" w:hint="default"/>
      </w:rPr>
    </w:lvl>
    <w:lvl w:ilvl="3" w:tplc="04090001" w:tentative="1">
      <w:start w:val="1"/>
      <w:numFmt w:val="bullet"/>
      <w:lvlText w:val=""/>
      <w:lvlJc w:val="left"/>
      <w:pPr>
        <w:ind w:left="3109" w:hanging="360"/>
      </w:pPr>
      <w:rPr>
        <w:rFonts w:ascii="Symbol" w:hAnsi="Symbol" w:hint="default"/>
      </w:rPr>
    </w:lvl>
    <w:lvl w:ilvl="4" w:tplc="04090003" w:tentative="1">
      <w:start w:val="1"/>
      <w:numFmt w:val="bullet"/>
      <w:lvlText w:val="o"/>
      <w:lvlJc w:val="left"/>
      <w:pPr>
        <w:ind w:left="3829" w:hanging="360"/>
      </w:pPr>
      <w:rPr>
        <w:rFonts w:ascii="Courier New" w:hAnsi="Courier New" w:cs="Courier New" w:hint="default"/>
      </w:rPr>
    </w:lvl>
    <w:lvl w:ilvl="5" w:tplc="04090005" w:tentative="1">
      <w:start w:val="1"/>
      <w:numFmt w:val="bullet"/>
      <w:lvlText w:val=""/>
      <w:lvlJc w:val="left"/>
      <w:pPr>
        <w:ind w:left="4549" w:hanging="360"/>
      </w:pPr>
      <w:rPr>
        <w:rFonts w:ascii="Wingdings" w:hAnsi="Wingdings" w:hint="default"/>
      </w:rPr>
    </w:lvl>
    <w:lvl w:ilvl="6" w:tplc="04090001" w:tentative="1">
      <w:start w:val="1"/>
      <w:numFmt w:val="bullet"/>
      <w:lvlText w:val=""/>
      <w:lvlJc w:val="left"/>
      <w:pPr>
        <w:ind w:left="5269" w:hanging="360"/>
      </w:pPr>
      <w:rPr>
        <w:rFonts w:ascii="Symbol" w:hAnsi="Symbol" w:hint="default"/>
      </w:rPr>
    </w:lvl>
    <w:lvl w:ilvl="7" w:tplc="04090003" w:tentative="1">
      <w:start w:val="1"/>
      <w:numFmt w:val="bullet"/>
      <w:lvlText w:val="o"/>
      <w:lvlJc w:val="left"/>
      <w:pPr>
        <w:ind w:left="5989" w:hanging="360"/>
      </w:pPr>
      <w:rPr>
        <w:rFonts w:ascii="Courier New" w:hAnsi="Courier New" w:cs="Courier New" w:hint="default"/>
      </w:rPr>
    </w:lvl>
    <w:lvl w:ilvl="8" w:tplc="04090005" w:tentative="1">
      <w:start w:val="1"/>
      <w:numFmt w:val="bullet"/>
      <w:lvlText w:val=""/>
      <w:lvlJc w:val="left"/>
      <w:pPr>
        <w:ind w:left="6709" w:hanging="360"/>
      </w:pPr>
      <w:rPr>
        <w:rFonts w:ascii="Wingdings" w:hAnsi="Wingdings" w:hint="default"/>
      </w:rPr>
    </w:lvl>
  </w:abstractNum>
  <w:abstractNum w:abstractNumId="7" w15:restartNumberingAfterBreak="0">
    <w:nsid w:val="215D2141"/>
    <w:multiLevelType w:val="hybridMultilevel"/>
    <w:tmpl w:val="DF2C58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42090E"/>
    <w:multiLevelType w:val="hybridMultilevel"/>
    <w:tmpl w:val="C8A87C4E"/>
    <w:lvl w:ilvl="0" w:tplc="CB9A6B96">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506D2F"/>
    <w:multiLevelType w:val="hybridMultilevel"/>
    <w:tmpl w:val="BFCECA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1C92BEF"/>
    <w:multiLevelType w:val="hybridMultilevel"/>
    <w:tmpl w:val="22AEE14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B71462"/>
    <w:multiLevelType w:val="hybridMultilevel"/>
    <w:tmpl w:val="56F429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5D7313"/>
    <w:multiLevelType w:val="hybridMultilevel"/>
    <w:tmpl w:val="7C30A4C8"/>
    <w:lvl w:ilvl="0" w:tplc="5184997A">
      <w:start w:val="5"/>
      <w:numFmt w:val="bullet"/>
      <w:lvlText w:val="-"/>
      <w:lvlJc w:val="left"/>
      <w:pPr>
        <w:ind w:left="589" w:hanging="360"/>
      </w:pPr>
      <w:rPr>
        <w:rFonts w:ascii="Times New Roman" w:eastAsia="Calibri" w:hAnsi="Times New Roman" w:cs="Times New Roman" w:hint="default"/>
      </w:rPr>
    </w:lvl>
    <w:lvl w:ilvl="1" w:tplc="04090003" w:tentative="1">
      <w:start w:val="1"/>
      <w:numFmt w:val="bullet"/>
      <w:lvlText w:val="o"/>
      <w:lvlJc w:val="left"/>
      <w:pPr>
        <w:ind w:left="1309" w:hanging="360"/>
      </w:pPr>
      <w:rPr>
        <w:rFonts w:ascii="Courier New" w:hAnsi="Courier New" w:cs="Courier New" w:hint="default"/>
      </w:rPr>
    </w:lvl>
    <w:lvl w:ilvl="2" w:tplc="04090005" w:tentative="1">
      <w:start w:val="1"/>
      <w:numFmt w:val="bullet"/>
      <w:lvlText w:val=""/>
      <w:lvlJc w:val="left"/>
      <w:pPr>
        <w:ind w:left="2029" w:hanging="360"/>
      </w:pPr>
      <w:rPr>
        <w:rFonts w:ascii="Wingdings" w:hAnsi="Wingdings" w:hint="default"/>
      </w:rPr>
    </w:lvl>
    <w:lvl w:ilvl="3" w:tplc="04090001" w:tentative="1">
      <w:start w:val="1"/>
      <w:numFmt w:val="bullet"/>
      <w:lvlText w:val=""/>
      <w:lvlJc w:val="left"/>
      <w:pPr>
        <w:ind w:left="2749" w:hanging="360"/>
      </w:pPr>
      <w:rPr>
        <w:rFonts w:ascii="Symbol" w:hAnsi="Symbol" w:hint="default"/>
      </w:rPr>
    </w:lvl>
    <w:lvl w:ilvl="4" w:tplc="04090003" w:tentative="1">
      <w:start w:val="1"/>
      <w:numFmt w:val="bullet"/>
      <w:lvlText w:val="o"/>
      <w:lvlJc w:val="left"/>
      <w:pPr>
        <w:ind w:left="3469" w:hanging="360"/>
      </w:pPr>
      <w:rPr>
        <w:rFonts w:ascii="Courier New" w:hAnsi="Courier New" w:cs="Courier New" w:hint="default"/>
      </w:rPr>
    </w:lvl>
    <w:lvl w:ilvl="5" w:tplc="04090005" w:tentative="1">
      <w:start w:val="1"/>
      <w:numFmt w:val="bullet"/>
      <w:lvlText w:val=""/>
      <w:lvlJc w:val="left"/>
      <w:pPr>
        <w:ind w:left="4189" w:hanging="360"/>
      </w:pPr>
      <w:rPr>
        <w:rFonts w:ascii="Wingdings" w:hAnsi="Wingdings" w:hint="default"/>
      </w:rPr>
    </w:lvl>
    <w:lvl w:ilvl="6" w:tplc="04090001" w:tentative="1">
      <w:start w:val="1"/>
      <w:numFmt w:val="bullet"/>
      <w:lvlText w:val=""/>
      <w:lvlJc w:val="left"/>
      <w:pPr>
        <w:ind w:left="4909" w:hanging="360"/>
      </w:pPr>
      <w:rPr>
        <w:rFonts w:ascii="Symbol" w:hAnsi="Symbol" w:hint="default"/>
      </w:rPr>
    </w:lvl>
    <w:lvl w:ilvl="7" w:tplc="04090003" w:tentative="1">
      <w:start w:val="1"/>
      <w:numFmt w:val="bullet"/>
      <w:lvlText w:val="o"/>
      <w:lvlJc w:val="left"/>
      <w:pPr>
        <w:ind w:left="5629" w:hanging="360"/>
      </w:pPr>
      <w:rPr>
        <w:rFonts w:ascii="Courier New" w:hAnsi="Courier New" w:cs="Courier New" w:hint="default"/>
      </w:rPr>
    </w:lvl>
    <w:lvl w:ilvl="8" w:tplc="04090005" w:tentative="1">
      <w:start w:val="1"/>
      <w:numFmt w:val="bullet"/>
      <w:lvlText w:val=""/>
      <w:lvlJc w:val="left"/>
      <w:pPr>
        <w:ind w:left="6349" w:hanging="360"/>
      </w:pPr>
      <w:rPr>
        <w:rFonts w:ascii="Wingdings" w:hAnsi="Wingdings" w:hint="default"/>
      </w:rPr>
    </w:lvl>
  </w:abstractNum>
  <w:abstractNum w:abstractNumId="13" w15:restartNumberingAfterBreak="0">
    <w:nsid w:val="4189546F"/>
    <w:multiLevelType w:val="hybridMultilevel"/>
    <w:tmpl w:val="BA4A4B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EF40BD"/>
    <w:multiLevelType w:val="hybridMultilevel"/>
    <w:tmpl w:val="946A15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9E75A9"/>
    <w:multiLevelType w:val="hybridMultilevel"/>
    <w:tmpl w:val="70F278E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C2E3BBB"/>
    <w:multiLevelType w:val="hybridMultilevel"/>
    <w:tmpl w:val="83A27006"/>
    <w:lvl w:ilvl="0" w:tplc="04090017">
      <w:start w:val="1"/>
      <w:numFmt w:val="lowerLetter"/>
      <w:lvlText w:val="%1)"/>
      <w:lvlJc w:val="left"/>
      <w:pPr>
        <w:ind w:left="723" w:hanging="360"/>
      </w:p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17" w15:restartNumberingAfterBreak="0">
    <w:nsid w:val="50C43507"/>
    <w:multiLevelType w:val="hybridMultilevel"/>
    <w:tmpl w:val="FC2829EC"/>
    <w:lvl w:ilvl="0" w:tplc="04090001">
      <w:start w:val="1"/>
      <w:numFmt w:val="bullet"/>
      <w:lvlText w:val=""/>
      <w:lvlJc w:val="left"/>
      <w:pPr>
        <w:ind w:left="1242"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18" w15:restartNumberingAfterBreak="0">
    <w:nsid w:val="51881AC1"/>
    <w:multiLevelType w:val="hybridMultilevel"/>
    <w:tmpl w:val="2AA8FB76"/>
    <w:lvl w:ilvl="0" w:tplc="04090005">
      <w:start w:val="1"/>
      <w:numFmt w:val="bullet"/>
      <w:lvlText w:val=""/>
      <w:lvlJc w:val="left"/>
      <w:pPr>
        <w:tabs>
          <w:tab w:val="num" w:pos="803"/>
        </w:tabs>
        <w:ind w:left="803" w:hanging="360"/>
      </w:pPr>
      <w:rPr>
        <w:rFonts w:ascii="Wingdings" w:hAnsi="Wingdings" w:cs="Times New Roman" w:hint="default"/>
      </w:rPr>
    </w:lvl>
    <w:lvl w:ilvl="1" w:tplc="04090005">
      <w:start w:val="1"/>
      <w:numFmt w:val="bullet"/>
      <w:lvlText w:val=""/>
      <w:lvlJc w:val="left"/>
      <w:pPr>
        <w:tabs>
          <w:tab w:val="num" w:pos="900"/>
        </w:tabs>
        <w:ind w:left="900" w:hanging="360"/>
      </w:pPr>
      <w:rPr>
        <w:rFonts w:ascii="Wingdings" w:hAnsi="Wingdings" w:cs="Times New Roman" w:hint="default"/>
      </w:rPr>
    </w:lvl>
    <w:lvl w:ilvl="2" w:tplc="04090005">
      <w:start w:val="1"/>
      <w:numFmt w:val="bullet"/>
      <w:lvlText w:val=""/>
      <w:lvlJc w:val="left"/>
      <w:pPr>
        <w:tabs>
          <w:tab w:val="num" w:pos="2243"/>
        </w:tabs>
        <w:ind w:left="2243" w:hanging="360"/>
      </w:pPr>
      <w:rPr>
        <w:rFonts w:ascii="Wingdings" w:hAnsi="Wingdings" w:cs="Times New Roman" w:hint="default"/>
      </w:rPr>
    </w:lvl>
    <w:lvl w:ilvl="3" w:tplc="04090001">
      <w:start w:val="1"/>
      <w:numFmt w:val="bullet"/>
      <w:lvlText w:val=""/>
      <w:lvlJc w:val="left"/>
      <w:pPr>
        <w:tabs>
          <w:tab w:val="num" w:pos="2963"/>
        </w:tabs>
        <w:ind w:left="2963" w:hanging="360"/>
      </w:pPr>
      <w:rPr>
        <w:rFonts w:ascii="Symbol" w:hAnsi="Symbol" w:cs="Times New Roman" w:hint="default"/>
      </w:rPr>
    </w:lvl>
    <w:lvl w:ilvl="4" w:tplc="04090003">
      <w:start w:val="1"/>
      <w:numFmt w:val="bullet"/>
      <w:lvlText w:val="o"/>
      <w:lvlJc w:val="left"/>
      <w:pPr>
        <w:tabs>
          <w:tab w:val="num" w:pos="3683"/>
        </w:tabs>
        <w:ind w:left="3683" w:hanging="360"/>
      </w:pPr>
      <w:rPr>
        <w:rFonts w:ascii="Courier New" w:hAnsi="Courier New" w:cs="Courier New" w:hint="default"/>
      </w:rPr>
    </w:lvl>
    <w:lvl w:ilvl="5" w:tplc="04090005">
      <w:start w:val="1"/>
      <w:numFmt w:val="bullet"/>
      <w:lvlText w:val=""/>
      <w:lvlJc w:val="left"/>
      <w:pPr>
        <w:tabs>
          <w:tab w:val="num" w:pos="4403"/>
        </w:tabs>
        <w:ind w:left="4403" w:hanging="360"/>
      </w:pPr>
      <w:rPr>
        <w:rFonts w:ascii="Wingdings" w:hAnsi="Wingdings" w:cs="Times New Roman" w:hint="default"/>
      </w:rPr>
    </w:lvl>
    <w:lvl w:ilvl="6" w:tplc="04090001">
      <w:start w:val="1"/>
      <w:numFmt w:val="bullet"/>
      <w:lvlText w:val=""/>
      <w:lvlJc w:val="left"/>
      <w:pPr>
        <w:tabs>
          <w:tab w:val="num" w:pos="5123"/>
        </w:tabs>
        <w:ind w:left="5123" w:hanging="360"/>
      </w:pPr>
      <w:rPr>
        <w:rFonts w:ascii="Symbol" w:hAnsi="Symbol" w:cs="Times New Roman" w:hint="default"/>
      </w:rPr>
    </w:lvl>
    <w:lvl w:ilvl="7" w:tplc="04090003">
      <w:start w:val="1"/>
      <w:numFmt w:val="bullet"/>
      <w:lvlText w:val="o"/>
      <w:lvlJc w:val="left"/>
      <w:pPr>
        <w:tabs>
          <w:tab w:val="num" w:pos="5843"/>
        </w:tabs>
        <w:ind w:left="5843" w:hanging="360"/>
      </w:pPr>
      <w:rPr>
        <w:rFonts w:ascii="Courier New" w:hAnsi="Courier New" w:cs="Courier New" w:hint="default"/>
      </w:rPr>
    </w:lvl>
    <w:lvl w:ilvl="8" w:tplc="04090005">
      <w:start w:val="1"/>
      <w:numFmt w:val="bullet"/>
      <w:lvlText w:val=""/>
      <w:lvlJc w:val="left"/>
      <w:pPr>
        <w:tabs>
          <w:tab w:val="num" w:pos="6563"/>
        </w:tabs>
        <w:ind w:left="6563" w:hanging="360"/>
      </w:pPr>
      <w:rPr>
        <w:rFonts w:ascii="Wingdings" w:hAnsi="Wingdings" w:cs="Times New Roman" w:hint="default"/>
      </w:rPr>
    </w:lvl>
  </w:abstractNum>
  <w:abstractNum w:abstractNumId="19" w15:restartNumberingAfterBreak="0">
    <w:nsid w:val="55387E2B"/>
    <w:multiLevelType w:val="hybridMultilevel"/>
    <w:tmpl w:val="13483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E6B0B98"/>
    <w:multiLevelType w:val="hybridMultilevel"/>
    <w:tmpl w:val="25188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E61817"/>
    <w:multiLevelType w:val="hybridMultilevel"/>
    <w:tmpl w:val="7E54F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5D136A"/>
    <w:multiLevelType w:val="hybridMultilevel"/>
    <w:tmpl w:val="E6DC0228"/>
    <w:lvl w:ilvl="0" w:tplc="5184997A">
      <w:start w:val="5"/>
      <w:numFmt w:val="bullet"/>
      <w:lvlText w:val="-"/>
      <w:lvlJc w:val="left"/>
      <w:pPr>
        <w:ind w:left="818" w:hanging="360"/>
      </w:pPr>
      <w:rPr>
        <w:rFonts w:ascii="Times New Roman" w:eastAsia="Calibri" w:hAnsi="Times New Roman" w:cs="Times New Roman" w:hint="default"/>
      </w:rPr>
    </w:lvl>
    <w:lvl w:ilvl="1" w:tplc="04090003" w:tentative="1">
      <w:start w:val="1"/>
      <w:numFmt w:val="bullet"/>
      <w:lvlText w:val="o"/>
      <w:lvlJc w:val="left"/>
      <w:pPr>
        <w:ind w:left="1669" w:hanging="360"/>
      </w:pPr>
      <w:rPr>
        <w:rFonts w:ascii="Courier New" w:hAnsi="Courier New" w:cs="Courier New" w:hint="default"/>
      </w:rPr>
    </w:lvl>
    <w:lvl w:ilvl="2" w:tplc="04090005" w:tentative="1">
      <w:start w:val="1"/>
      <w:numFmt w:val="bullet"/>
      <w:lvlText w:val=""/>
      <w:lvlJc w:val="left"/>
      <w:pPr>
        <w:ind w:left="2389" w:hanging="360"/>
      </w:pPr>
      <w:rPr>
        <w:rFonts w:ascii="Wingdings" w:hAnsi="Wingdings" w:hint="default"/>
      </w:rPr>
    </w:lvl>
    <w:lvl w:ilvl="3" w:tplc="04090001" w:tentative="1">
      <w:start w:val="1"/>
      <w:numFmt w:val="bullet"/>
      <w:lvlText w:val=""/>
      <w:lvlJc w:val="left"/>
      <w:pPr>
        <w:ind w:left="3109" w:hanging="360"/>
      </w:pPr>
      <w:rPr>
        <w:rFonts w:ascii="Symbol" w:hAnsi="Symbol" w:hint="default"/>
      </w:rPr>
    </w:lvl>
    <w:lvl w:ilvl="4" w:tplc="04090003" w:tentative="1">
      <w:start w:val="1"/>
      <w:numFmt w:val="bullet"/>
      <w:lvlText w:val="o"/>
      <w:lvlJc w:val="left"/>
      <w:pPr>
        <w:ind w:left="3829" w:hanging="360"/>
      </w:pPr>
      <w:rPr>
        <w:rFonts w:ascii="Courier New" w:hAnsi="Courier New" w:cs="Courier New" w:hint="default"/>
      </w:rPr>
    </w:lvl>
    <w:lvl w:ilvl="5" w:tplc="04090005" w:tentative="1">
      <w:start w:val="1"/>
      <w:numFmt w:val="bullet"/>
      <w:lvlText w:val=""/>
      <w:lvlJc w:val="left"/>
      <w:pPr>
        <w:ind w:left="4549" w:hanging="360"/>
      </w:pPr>
      <w:rPr>
        <w:rFonts w:ascii="Wingdings" w:hAnsi="Wingdings" w:hint="default"/>
      </w:rPr>
    </w:lvl>
    <w:lvl w:ilvl="6" w:tplc="04090001" w:tentative="1">
      <w:start w:val="1"/>
      <w:numFmt w:val="bullet"/>
      <w:lvlText w:val=""/>
      <w:lvlJc w:val="left"/>
      <w:pPr>
        <w:ind w:left="5269" w:hanging="360"/>
      </w:pPr>
      <w:rPr>
        <w:rFonts w:ascii="Symbol" w:hAnsi="Symbol" w:hint="default"/>
      </w:rPr>
    </w:lvl>
    <w:lvl w:ilvl="7" w:tplc="04090003" w:tentative="1">
      <w:start w:val="1"/>
      <w:numFmt w:val="bullet"/>
      <w:lvlText w:val="o"/>
      <w:lvlJc w:val="left"/>
      <w:pPr>
        <w:ind w:left="5989" w:hanging="360"/>
      </w:pPr>
      <w:rPr>
        <w:rFonts w:ascii="Courier New" w:hAnsi="Courier New" w:cs="Courier New" w:hint="default"/>
      </w:rPr>
    </w:lvl>
    <w:lvl w:ilvl="8" w:tplc="04090005" w:tentative="1">
      <w:start w:val="1"/>
      <w:numFmt w:val="bullet"/>
      <w:lvlText w:val=""/>
      <w:lvlJc w:val="left"/>
      <w:pPr>
        <w:ind w:left="6709" w:hanging="360"/>
      </w:pPr>
      <w:rPr>
        <w:rFonts w:ascii="Wingdings" w:hAnsi="Wingdings" w:hint="default"/>
      </w:rPr>
    </w:lvl>
  </w:abstractNum>
  <w:abstractNum w:abstractNumId="24" w15:restartNumberingAfterBreak="0">
    <w:nsid w:val="6E993BE9"/>
    <w:multiLevelType w:val="hybridMultilevel"/>
    <w:tmpl w:val="0EC84B2A"/>
    <w:lvl w:ilvl="0" w:tplc="04090017">
      <w:start w:val="1"/>
      <w:numFmt w:val="lowerLetter"/>
      <w:lvlText w:val="%1)"/>
      <w:lvlJc w:val="left"/>
      <w:pPr>
        <w:ind w:left="755" w:hanging="360"/>
      </w:pPr>
    </w:lvl>
    <w:lvl w:ilvl="1" w:tplc="04090019" w:tentative="1">
      <w:start w:val="1"/>
      <w:numFmt w:val="lowerLetter"/>
      <w:lvlText w:val="%2."/>
      <w:lvlJc w:val="left"/>
      <w:pPr>
        <w:ind w:left="1475" w:hanging="360"/>
      </w:pPr>
    </w:lvl>
    <w:lvl w:ilvl="2" w:tplc="0409001B" w:tentative="1">
      <w:start w:val="1"/>
      <w:numFmt w:val="lowerRoman"/>
      <w:lvlText w:val="%3."/>
      <w:lvlJc w:val="right"/>
      <w:pPr>
        <w:ind w:left="2195" w:hanging="180"/>
      </w:pPr>
    </w:lvl>
    <w:lvl w:ilvl="3" w:tplc="0409000F" w:tentative="1">
      <w:start w:val="1"/>
      <w:numFmt w:val="decimal"/>
      <w:lvlText w:val="%4."/>
      <w:lvlJc w:val="left"/>
      <w:pPr>
        <w:ind w:left="2915" w:hanging="360"/>
      </w:pPr>
    </w:lvl>
    <w:lvl w:ilvl="4" w:tplc="04090019" w:tentative="1">
      <w:start w:val="1"/>
      <w:numFmt w:val="lowerLetter"/>
      <w:lvlText w:val="%5."/>
      <w:lvlJc w:val="left"/>
      <w:pPr>
        <w:ind w:left="3635" w:hanging="360"/>
      </w:pPr>
    </w:lvl>
    <w:lvl w:ilvl="5" w:tplc="0409001B" w:tentative="1">
      <w:start w:val="1"/>
      <w:numFmt w:val="lowerRoman"/>
      <w:lvlText w:val="%6."/>
      <w:lvlJc w:val="right"/>
      <w:pPr>
        <w:ind w:left="4355" w:hanging="180"/>
      </w:pPr>
    </w:lvl>
    <w:lvl w:ilvl="6" w:tplc="0409000F" w:tentative="1">
      <w:start w:val="1"/>
      <w:numFmt w:val="decimal"/>
      <w:lvlText w:val="%7."/>
      <w:lvlJc w:val="left"/>
      <w:pPr>
        <w:ind w:left="5075" w:hanging="360"/>
      </w:pPr>
    </w:lvl>
    <w:lvl w:ilvl="7" w:tplc="04090019" w:tentative="1">
      <w:start w:val="1"/>
      <w:numFmt w:val="lowerLetter"/>
      <w:lvlText w:val="%8."/>
      <w:lvlJc w:val="left"/>
      <w:pPr>
        <w:ind w:left="5795" w:hanging="360"/>
      </w:pPr>
    </w:lvl>
    <w:lvl w:ilvl="8" w:tplc="0409001B" w:tentative="1">
      <w:start w:val="1"/>
      <w:numFmt w:val="lowerRoman"/>
      <w:lvlText w:val="%9."/>
      <w:lvlJc w:val="right"/>
      <w:pPr>
        <w:ind w:left="6515" w:hanging="180"/>
      </w:pPr>
    </w:lvl>
  </w:abstractNum>
  <w:abstractNum w:abstractNumId="25" w15:restartNumberingAfterBreak="0">
    <w:nsid w:val="706B7BB6"/>
    <w:multiLevelType w:val="hybridMultilevel"/>
    <w:tmpl w:val="B112B1D6"/>
    <w:lvl w:ilvl="0" w:tplc="04090017">
      <w:start w:val="1"/>
      <w:numFmt w:val="lowerLetter"/>
      <w:lvlText w:val="%1)"/>
      <w:lvlJc w:val="left"/>
      <w:pPr>
        <w:ind w:left="723" w:hanging="360"/>
      </w:p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26" w15:restartNumberingAfterBreak="0">
    <w:nsid w:val="72142EDD"/>
    <w:multiLevelType w:val="hybridMultilevel"/>
    <w:tmpl w:val="C7E41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8D2081"/>
    <w:multiLevelType w:val="hybridMultilevel"/>
    <w:tmpl w:val="5692A1F0"/>
    <w:lvl w:ilvl="0" w:tplc="04090017">
      <w:start w:val="1"/>
      <w:numFmt w:val="lowerLetter"/>
      <w:lvlText w:val="%1)"/>
      <w:lvlJc w:val="left"/>
      <w:pPr>
        <w:ind w:left="724" w:hanging="360"/>
      </w:pPr>
    </w:lvl>
    <w:lvl w:ilvl="1" w:tplc="04090019" w:tentative="1">
      <w:start w:val="1"/>
      <w:numFmt w:val="lowerLetter"/>
      <w:lvlText w:val="%2."/>
      <w:lvlJc w:val="left"/>
      <w:pPr>
        <w:ind w:left="1444" w:hanging="360"/>
      </w:pPr>
    </w:lvl>
    <w:lvl w:ilvl="2" w:tplc="0409001B" w:tentative="1">
      <w:start w:val="1"/>
      <w:numFmt w:val="lowerRoman"/>
      <w:lvlText w:val="%3."/>
      <w:lvlJc w:val="right"/>
      <w:pPr>
        <w:ind w:left="2164" w:hanging="180"/>
      </w:p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28" w15:restartNumberingAfterBreak="0">
    <w:nsid w:val="78517EFB"/>
    <w:multiLevelType w:val="hybridMultilevel"/>
    <w:tmpl w:val="7A70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B413D3"/>
    <w:multiLevelType w:val="hybridMultilevel"/>
    <w:tmpl w:val="468CB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9887421">
    <w:abstractNumId w:val="1"/>
  </w:num>
  <w:num w:numId="2" w16cid:durableId="169025940">
    <w:abstractNumId w:val="20"/>
  </w:num>
  <w:num w:numId="3" w16cid:durableId="1570841936">
    <w:abstractNumId w:val="22"/>
  </w:num>
  <w:num w:numId="4" w16cid:durableId="455947480">
    <w:abstractNumId w:val="15"/>
  </w:num>
  <w:num w:numId="5" w16cid:durableId="2084138641">
    <w:abstractNumId w:val="3"/>
  </w:num>
  <w:num w:numId="6" w16cid:durableId="1948614222">
    <w:abstractNumId w:val="5"/>
  </w:num>
  <w:num w:numId="7" w16cid:durableId="1198082981">
    <w:abstractNumId w:val="18"/>
  </w:num>
  <w:num w:numId="8" w16cid:durableId="1128864292">
    <w:abstractNumId w:val="9"/>
  </w:num>
  <w:num w:numId="9" w16cid:durableId="161360898">
    <w:abstractNumId w:val="17"/>
  </w:num>
  <w:num w:numId="10" w16cid:durableId="2126390380">
    <w:abstractNumId w:val="12"/>
  </w:num>
  <w:num w:numId="11" w16cid:durableId="1805267029">
    <w:abstractNumId w:val="23"/>
  </w:num>
  <w:num w:numId="12" w16cid:durableId="1464155887">
    <w:abstractNumId w:val="6"/>
  </w:num>
  <w:num w:numId="13" w16cid:durableId="656156465">
    <w:abstractNumId w:val="4"/>
  </w:num>
  <w:num w:numId="14" w16cid:durableId="748890341">
    <w:abstractNumId w:val="28"/>
  </w:num>
  <w:num w:numId="15" w16cid:durableId="171258321">
    <w:abstractNumId w:val="26"/>
  </w:num>
  <w:num w:numId="16" w16cid:durableId="1251428088">
    <w:abstractNumId w:val="21"/>
  </w:num>
  <w:num w:numId="17" w16cid:durableId="1570581229">
    <w:abstractNumId w:val="10"/>
  </w:num>
  <w:num w:numId="18" w16cid:durableId="1932005376">
    <w:abstractNumId w:val="8"/>
  </w:num>
  <w:num w:numId="19" w16cid:durableId="1886720610">
    <w:abstractNumId w:val="29"/>
  </w:num>
  <w:num w:numId="20" w16cid:durableId="2069260865">
    <w:abstractNumId w:val="19"/>
  </w:num>
  <w:num w:numId="21" w16cid:durableId="2060665275">
    <w:abstractNumId w:val="13"/>
  </w:num>
  <w:num w:numId="22" w16cid:durableId="1723748019">
    <w:abstractNumId w:val="14"/>
  </w:num>
  <w:num w:numId="23" w16cid:durableId="1830706673">
    <w:abstractNumId w:val="2"/>
  </w:num>
  <w:num w:numId="24" w16cid:durableId="1070469633">
    <w:abstractNumId w:val="25"/>
  </w:num>
  <w:num w:numId="25" w16cid:durableId="1569998098">
    <w:abstractNumId w:val="11"/>
  </w:num>
  <w:num w:numId="26" w16cid:durableId="198007043">
    <w:abstractNumId w:val="7"/>
  </w:num>
  <w:num w:numId="27" w16cid:durableId="256601289">
    <w:abstractNumId w:val="16"/>
  </w:num>
  <w:num w:numId="28" w16cid:durableId="754326807">
    <w:abstractNumId w:val="27"/>
  </w:num>
  <w:num w:numId="29" w16cid:durableId="1081875573">
    <w:abstractNumId w:val="24"/>
  </w:num>
  <w:num w:numId="30" w16cid:durableId="1474177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DIwsLQwNjawMDE0M7FQ0lEKTi0uzszPAykwMakFAElekpotAAAA"/>
  </w:docVars>
  <w:rsids>
    <w:rsidRoot w:val="00EE5A60"/>
    <w:rsid w:val="00015B2C"/>
    <w:rsid w:val="000263BD"/>
    <w:rsid w:val="00071106"/>
    <w:rsid w:val="000761CC"/>
    <w:rsid w:val="00081C1D"/>
    <w:rsid w:val="00083F62"/>
    <w:rsid w:val="000B0BF2"/>
    <w:rsid w:val="000B59DE"/>
    <w:rsid w:val="000D4587"/>
    <w:rsid w:val="000E6459"/>
    <w:rsid w:val="000F2608"/>
    <w:rsid w:val="00102D4E"/>
    <w:rsid w:val="00110750"/>
    <w:rsid w:val="00114F11"/>
    <w:rsid w:val="001208A8"/>
    <w:rsid w:val="0013012F"/>
    <w:rsid w:val="0013616F"/>
    <w:rsid w:val="00140122"/>
    <w:rsid w:val="00145D5F"/>
    <w:rsid w:val="0015105A"/>
    <w:rsid w:val="00157021"/>
    <w:rsid w:val="00162FCB"/>
    <w:rsid w:val="00182362"/>
    <w:rsid w:val="001855CE"/>
    <w:rsid w:val="001907A6"/>
    <w:rsid w:val="00192367"/>
    <w:rsid w:val="001945C6"/>
    <w:rsid w:val="0019484C"/>
    <w:rsid w:val="001B7F59"/>
    <w:rsid w:val="001C1599"/>
    <w:rsid w:val="001C3709"/>
    <w:rsid w:val="001D05E0"/>
    <w:rsid w:val="001E1E6B"/>
    <w:rsid w:val="001F0649"/>
    <w:rsid w:val="001F7C09"/>
    <w:rsid w:val="00207816"/>
    <w:rsid w:val="002174D3"/>
    <w:rsid w:val="0021750B"/>
    <w:rsid w:val="00222E78"/>
    <w:rsid w:val="00224ECA"/>
    <w:rsid w:val="00226D2C"/>
    <w:rsid w:val="0022711D"/>
    <w:rsid w:val="00231236"/>
    <w:rsid w:val="00235784"/>
    <w:rsid w:val="00236AB6"/>
    <w:rsid w:val="00256102"/>
    <w:rsid w:val="00264653"/>
    <w:rsid w:val="00271310"/>
    <w:rsid w:val="002B2543"/>
    <w:rsid w:val="002B65ED"/>
    <w:rsid w:val="002B7158"/>
    <w:rsid w:val="002C08A0"/>
    <w:rsid w:val="002C3343"/>
    <w:rsid w:val="002D0D36"/>
    <w:rsid w:val="00305005"/>
    <w:rsid w:val="00310BA9"/>
    <w:rsid w:val="00315534"/>
    <w:rsid w:val="00327B38"/>
    <w:rsid w:val="00331FB3"/>
    <w:rsid w:val="003375CB"/>
    <w:rsid w:val="0034040A"/>
    <w:rsid w:val="00373957"/>
    <w:rsid w:val="00380C17"/>
    <w:rsid w:val="00382041"/>
    <w:rsid w:val="00390385"/>
    <w:rsid w:val="003B5868"/>
    <w:rsid w:val="003E5DFE"/>
    <w:rsid w:val="00407226"/>
    <w:rsid w:val="00420D8E"/>
    <w:rsid w:val="00423F91"/>
    <w:rsid w:val="00430FF1"/>
    <w:rsid w:val="00433594"/>
    <w:rsid w:val="00433EAD"/>
    <w:rsid w:val="00443654"/>
    <w:rsid w:val="004446AB"/>
    <w:rsid w:val="00444A95"/>
    <w:rsid w:val="004458DF"/>
    <w:rsid w:val="0045255D"/>
    <w:rsid w:val="00465DBF"/>
    <w:rsid w:val="004709E4"/>
    <w:rsid w:val="0047282A"/>
    <w:rsid w:val="00481C1A"/>
    <w:rsid w:val="0048362B"/>
    <w:rsid w:val="00485DE0"/>
    <w:rsid w:val="00493DA9"/>
    <w:rsid w:val="0049617A"/>
    <w:rsid w:val="004964C4"/>
    <w:rsid w:val="004A2AF9"/>
    <w:rsid w:val="004C6BC6"/>
    <w:rsid w:val="004E5D2E"/>
    <w:rsid w:val="00511A6D"/>
    <w:rsid w:val="005308A7"/>
    <w:rsid w:val="005334BC"/>
    <w:rsid w:val="00542F4D"/>
    <w:rsid w:val="005607FC"/>
    <w:rsid w:val="00563BD6"/>
    <w:rsid w:val="00572730"/>
    <w:rsid w:val="0059583E"/>
    <w:rsid w:val="005A4596"/>
    <w:rsid w:val="005C331D"/>
    <w:rsid w:val="005D5451"/>
    <w:rsid w:val="005E7F4F"/>
    <w:rsid w:val="005F0C9D"/>
    <w:rsid w:val="00611589"/>
    <w:rsid w:val="00615ADE"/>
    <w:rsid w:val="006321EA"/>
    <w:rsid w:val="006332BD"/>
    <w:rsid w:val="00637B92"/>
    <w:rsid w:val="00661083"/>
    <w:rsid w:val="00665C62"/>
    <w:rsid w:val="0066696D"/>
    <w:rsid w:val="00670A87"/>
    <w:rsid w:val="00674579"/>
    <w:rsid w:val="006836CB"/>
    <w:rsid w:val="006921F0"/>
    <w:rsid w:val="00694547"/>
    <w:rsid w:val="00694C9B"/>
    <w:rsid w:val="00701BF1"/>
    <w:rsid w:val="0071203C"/>
    <w:rsid w:val="00716C22"/>
    <w:rsid w:val="007336F0"/>
    <w:rsid w:val="00743484"/>
    <w:rsid w:val="00744076"/>
    <w:rsid w:val="00752D43"/>
    <w:rsid w:val="007536AF"/>
    <w:rsid w:val="00754825"/>
    <w:rsid w:val="00754E1C"/>
    <w:rsid w:val="00780DAA"/>
    <w:rsid w:val="00790164"/>
    <w:rsid w:val="007930EA"/>
    <w:rsid w:val="007A0B8E"/>
    <w:rsid w:val="007A1F17"/>
    <w:rsid w:val="007B4C0D"/>
    <w:rsid w:val="007C36E3"/>
    <w:rsid w:val="007D4D0E"/>
    <w:rsid w:val="007E1EF4"/>
    <w:rsid w:val="007E2B65"/>
    <w:rsid w:val="007E4C7F"/>
    <w:rsid w:val="007E50B0"/>
    <w:rsid w:val="007F07CB"/>
    <w:rsid w:val="007F3CA9"/>
    <w:rsid w:val="00801C97"/>
    <w:rsid w:val="0080583D"/>
    <w:rsid w:val="00840012"/>
    <w:rsid w:val="00860513"/>
    <w:rsid w:val="008607D5"/>
    <w:rsid w:val="00872B6F"/>
    <w:rsid w:val="00875CF1"/>
    <w:rsid w:val="00892E1E"/>
    <w:rsid w:val="00893165"/>
    <w:rsid w:val="0089390E"/>
    <w:rsid w:val="008965F1"/>
    <w:rsid w:val="008A3992"/>
    <w:rsid w:val="008C5AAF"/>
    <w:rsid w:val="008C743B"/>
    <w:rsid w:val="008E3D33"/>
    <w:rsid w:val="00916D62"/>
    <w:rsid w:val="0092278B"/>
    <w:rsid w:val="00926E8E"/>
    <w:rsid w:val="0093021B"/>
    <w:rsid w:val="009464A0"/>
    <w:rsid w:val="009526B6"/>
    <w:rsid w:val="00974843"/>
    <w:rsid w:val="009A12AB"/>
    <w:rsid w:val="009A185A"/>
    <w:rsid w:val="009A52D4"/>
    <w:rsid w:val="009A7A5D"/>
    <w:rsid w:val="009C4694"/>
    <w:rsid w:val="009D03CD"/>
    <w:rsid w:val="009D7A12"/>
    <w:rsid w:val="009E4FCC"/>
    <w:rsid w:val="009E7074"/>
    <w:rsid w:val="009E7B87"/>
    <w:rsid w:val="009F527B"/>
    <w:rsid w:val="00A05905"/>
    <w:rsid w:val="00A15AF9"/>
    <w:rsid w:val="00A22FC2"/>
    <w:rsid w:val="00A2478E"/>
    <w:rsid w:val="00A255EC"/>
    <w:rsid w:val="00A26A9D"/>
    <w:rsid w:val="00A27AE6"/>
    <w:rsid w:val="00A3343C"/>
    <w:rsid w:val="00A43647"/>
    <w:rsid w:val="00A44391"/>
    <w:rsid w:val="00A52406"/>
    <w:rsid w:val="00A72904"/>
    <w:rsid w:val="00A72F47"/>
    <w:rsid w:val="00A8283B"/>
    <w:rsid w:val="00A84F0E"/>
    <w:rsid w:val="00AA10E3"/>
    <w:rsid w:val="00AA4A6F"/>
    <w:rsid w:val="00AB0110"/>
    <w:rsid w:val="00AB42CA"/>
    <w:rsid w:val="00AB6B06"/>
    <w:rsid w:val="00AC0613"/>
    <w:rsid w:val="00AC3319"/>
    <w:rsid w:val="00AC52AD"/>
    <w:rsid w:val="00AD52E7"/>
    <w:rsid w:val="00AD64AA"/>
    <w:rsid w:val="00AE5E25"/>
    <w:rsid w:val="00AF0A2C"/>
    <w:rsid w:val="00AF4470"/>
    <w:rsid w:val="00AF62AD"/>
    <w:rsid w:val="00B037C6"/>
    <w:rsid w:val="00B05CA0"/>
    <w:rsid w:val="00B1730C"/>
    <w:rsid w:val="00B25C2B"/>
    <w:rsid w:val="00B26330"/>
    <w:rsid w:val="00B3173C"/>
    <w:rsid w:val="00B36E20"/>
    <w:rsid w:val="00B370C7"/>
    <w:rsid w:val="00B53EDB"/>
    <w:rsid w:val="00B63620"/>
    <w:rsid w:val="00B7456E"/>
    <w:rsid w:val="00B828B1"/>
    <w:rsid w:val="00B916B8"/>
    <w:rsid w:val="00B93B09"/>
    <w:rsid w:val="00BA780A"/>
    <w:rsid w:val="00BB3FF9"/>
    <w:rsid w:val="00BB5050"/>
    <w:rsid w:val="00BC0B4A"/>
    <w:rsid w:val="00BD0569"/>
    <w:rsid w:val="00BD1B85"/>
    <w:rsid w:val="00BE32D5"/>
    <w:rsid w:val="00BE4C5A"/>
    <w:rsid w:val="00C027ED"/>
    <w:rsid w:val="00C02F74"/>
    <w:rsid w:val="00C10384"/>
    <w:rsid w:val="00C121EF"/>
    <w:rsid w:val="00C14210"/>
    <w:rsid w:val="00C16A87"/>
    <w:rsid w:val="00C178CF"/>
    <w:rsid w:val="00C23B1B"/>
    <w:rsid w:val="00C31AD0"/>
    <w:rsid w:val="00C502B9"/>
    <w:rsid w:val="00C55E58"/>
    <w:rsid w:val="00C56859"/>
    <w:rsid w:val="00C75E5A"/>
    <w:rsid w:val="00CA4FC1"/>
    <w:rsid w:val="00CA7EA7"/>
    <w:rsid w:val="00CB0DDB"/>
    <w:rsid w:val="00CB278D"/>
    <w:rsid w:val="00CB3345"/>
    <w:rsid w:val="00CC02A7"/>
    <w:rsid w:val="00CC5025"/>
    <w:rsid w:val="00CC7D02"/>
    <w:rsid w:val="00CD04B4"/>
    <w:rsid w:val="00CE4191"/>
    <w:rsid w:val="00D0139C"/>
    <w:rsid w:val="00D01789"/>
    <w:rsid w:val="00D01F26"/>
    <w:rsid w:val="00D0415E"/>
    <w:rsid w:val="00D1532A"/>
    <w:rsid w:val="00D20083"/>
    <w:rsid w:val="00D34BFC"/>
    <w:rsid w:val="00D34E82"/>
    <w:rsid w:val="00D37744"/>
    <w:rsid w:val="00D429DA"/>
    <w:rsid w:val="00D4340B"/>
    <w:rsid w:val="00D460BE"/>
    <w:rsid w:val="00D47895"/>
    <w:rsid w:val="00D5089F"/>
    <w:rsid w:val="00D53832"/>
    <w:rsid w:val="00D54C39"/>
    <w:rsid w:val="00D70C57"/>
    <w:rsid w:val="00D837CE"/>
    <w:rsid w:val="00D87E72"/>
    <w:rsid w:val="00D951AB"/>
    <w:rsid w:val="00DA3D5C"/>
    <w:rsid w:val="00DA7787"/>
    <w:rsid w:val="00DD5D63"/>
    <w:rsid w:val="00DD6D00"/>
    <w:rsid w:val="00DE4096"/>
    <w:rsid w:val="00DF0E53"/>
    <w:rsid w:val="00DF1627"/>
    <w:rsid w:val="00E03583"/>
    <w:rsid w:val="00E0544F"/>
    <w:rsid w:val="00E41577"/>
    <w:rsid w:val="00E538B5"/>
    <w:rsid w:val="00E549C1"/>
    <w:rsid w:val="00E604D2"/>
    <w:rsid w:val="00E65425"/>
    <w:rsid w:val="00E70A4B"/>
    <w:rsid w:val="00E726A3"/>
    <w:rsid w:val="00E744CE"/>
    <w:rsid w:val="00E74A5C"/>
    <w:rsid w:val="00E77CFA"/>
    <w:rsid w:val="00E8208A"/>
    <w:rsid w:val="00E87FF1"/>
    <w:rsid w:val="00E94B9E"/>
    <w:rsid w:val="00EA02DF"/>
    <w:rsid w:val="00EA1A38"/>
    <w:rsid w:val="00EB2D36"/>
    <w:rsid w:val="00EB7CB9"/>
    <w:rsid w:val="00ED1888"/>
    <w:rsid w:val="00EE057B"/>
    <w:rsid w:val="00EE5A60"/>
    <w:rsid w:val="00EF02C7"/>
    <w:rsid w:val="00F253FF"/>
    <w:rsid w:val="00F336B7"/>
    <w:rsid w:val="00F43C47"/>
    <w:rsid w:val="00F53199"/>
    <w:rsid w:val="00F53BF4"/>
    <w:rsid w:val="00F67E09"/>
    <w:rsid w:val="00F70674"/>
    <w:rsid w:val="00F7144E"/>
    <w:rsid w:val="00F72435"/>
    <w:rsid w:val="00F84C69"/>
    <w:rsid w:val="00F85055"/>
    <w:rsid w:val="00F90D77"/>
    <w:rsid w:val="00F94450"/>
    <w:rsid w:val="00F95CFA"/>
    <w:rsid w:val="00FA7901"/>
    <w:rsid w:val="00FC4950"/>
    <w:rsid w:val="00FC69D9"/>
    <w:rsid w:val="00FD4A44"/>
    <w:rsid w:val="00FD544B"/>
    <w:rsid w:val="00FE3B51"/>
    <w:rsid w:val="00FE5963"/>
    <w:rsid w:val="00FE63FE"/>
    <w:rsid w:val="00FE7F1D"/>
    <w:rsid w:val="00FF304F"/>
    <w:rsid w:val="00FF34A7"/>
    <w:rsid w:val="00FF7D2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A98C7"/>
  <w15:chartTrackingRefBased/>
  <w15:docId w15:val="{4DDD3109-AFFA-43E8-A5A2-3152DFC37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C9D"/>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E5A60"/>
    <w:pPr>
      <w:autoSpaceDE w:val="0"/>
      <w:autoSpaceDN w:val="0"/>
      <w:adjustRightInd w:val="0"/>
    </w:pPr>
    <w:rPr>
      <w:rFonts w:ascii="Times New Roman" w:hAnsi="Times New Roman"/>
      <w:color w:val="000000"/>
      <w:sz w:val="24"/>
      <w:szCs w:val="24"/>
      <w:lang w:eastAsia="en-US"/>
    </w:rPr>
  </w:style>
  <w:style w:type="paragraph" w:styleId="Header">
    <w:name w:val="header"/>
    <w:basedOn w:val="Normal"/>
    <w:link w:val="HeaderChar"/>
    <w:uiPriority w:val="99"/>
    <w:unhideWhenUsed/>
    <w:rsid w:val="00EE5A60"/>
    <w:pPr>
      <w:tabs>
        <w:tab w:val="center" w:pos="4536"/>
        <w:tab w:val="right" w:pos="9072"/>
      </w:tabs>
      <w:spacing w:after="0" w:line="240" w:lineRule="auto"/>
    </w:pPr>
  </w:style>
  <w:style w:type="character" w:customStyle="1" w:styleId="HeaderChar">
    <w:name w:val="Header Char"/>
    <w:basedOn w:val="DefaultParagraphFont"/>
    <w:link w:val="Header"/>
    <w:uiPriority w:val="99"/>
    <w:rsid w:val="00EE5A60"/>
  </w:style>
  <w:style w:type="paragraph" w:styleId="Footer">
    <w:name w:val="footer"/>
    <w:basedOn w:val="Normal"/>
    <w:link w:val="FooterChar"/>
    <w:uiPriority w:val="99"/>
    <w:unhideWhenUsed/>
    <w:rsid w:val="00EE5A60"/>
    <w:pPr>
      <w:tabs>
        <w:tab w:val="center" w:pos="4536"/>
        <w:tab w:val="right" w:pos="9072"/>
      </w:tabs>
      <w:spacing w:after="0" w:line="240" w:lineRule="auto"/>
    </w:pPr>
  </w:style>
  <w:style w:type="character" w:customStyle="1" w:styleId="FooterChar">
    <w:name w:val="Footer Char"/>
    <w:basedOn w:val="DefaultParagraphFont"/>
    <w:link w:val="Footer"/>
    <w:uiPriority w:val="99"/>
    <w:rsid w:val="00EE5A60"/>
  </w:style>
  <w:style w:type="paragraph" w:styleId="BalloonText">
    <w:name w:val="Balloon Text"/>
    <w:basedOn w:val="Normal"/>
    <w:link w:val="BalloonTextChar"/>
    <w:uiPriority w:val="99"/>
    <w:semiHidden/>
    <w:unhideWhenUsed/>
    <w:rsid w:val="00EE5A6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E5A60"/>
    <w:rPr>
      <w:rFonts w:ascii="Tahoma" w:hAnsi="Tahoma" w:cs="Tahoma"/>
      <w:sz w:val="16"/>
      <w:szCs w:val="16"/>
    </w:rPr>
  </w:style>
  <w:style w:type="paragraph" w:styleId="NoSpacing">
    <w:name w:val="No Spacing"/>
    <w:uiPriority w:val="1"/>
    <w:qFormat/>
    <w:rsid w:val="00E0544F"/>
    <w:rPr>
      <w:sz w:val="22"/>
      <w:szCs w:val="22"/>
      <w:lang w:val="en-US" w:eastAsia="en-US"/>
    </w:rPr>
  </w:style>
  <w:style w:type="paragraph" w:styleId="ListParagraph">
    <w:name w:val="List Paragraph"/>
    <w:basedOn w:val="Normal"/>
    <w:uiPriority w:val="34"/>
    <w:qFormat/>
    <w:rsid w:val="00E0544F"/>
    <w:pPr>
      <w:ind w:left="720"/>
      <w:contextualSpacing/>
    </w:pPr>
    <w:rPr>
      <w:lang w:val="en-US"/>
    </w:rPr>
  </w:style>
  <w:style w:type="character" w:styleId="Hyperlink">
    <w:name w:val="Hyperlink"/>
    <w:uiPriority w:val="99"/>
    <w:unhideWhenUsed/>
    <w:rsid w:val="00CC5025"/>
    <w:rPr>
      <w:color w:val="0000FF"/>
      <w:u w:val="single"/>
    </w:rPr>
  </w:style>
  <w:style w:type="character" w:customStyle="1" w:styleId="UnresolvedMention1">
    <w:name w:val="Unresolved Mention1"/>
    <w:uiPriority w:val="99"/>
    <w:semiHidden/>
    <w:unhideWhenUsed/>
    <w:rsid w:val="005A4596"/>
    <w:rPr>
      <w:color w:val="605E5C"/>
      <w:shd w:val="clear" w:color="auto" w:fill="E1DFDD"/>
    </w:rPr>
  </w:style>
  <w:style w:type="character" w:styleId="FollowedHyperlink">
    <w:name w:val="FollowedHyperlink"/>
    <w:uiPriority w:val="99"/>
    <w:semiHidden/>
    <w:unhideWhenUsed/>
    <w:rsid w:val="00DD5D63"/>
    <w:rPr>
      <w:color w:val="954F72"/>
      <w:u w:val="single"/>
    </w:rPr>
  </w:style>
  <w:style w:type="paragraph" w:styleId="NormalWeb">
    <w:name w:val="Normal (Web)"/>
    <w:basedOn w:val="Normal"/>
    <w:uiPriority w:val="99"/>
    <w:semiHidden/>
    <w:unhideWhenUsed/>
    <w:rsid w:val="00DD6D00"/>
    <w:pPr>
      <w:spacing w:before="100" w:beforeAutospacing="1" w:after="100" w:afterAutospacing="1" w:line="240" w:lineRule="auto"/>
    </w:pPr>
    <w:rPr>
      <w:rFonts w:ascii="Times New Roman" w:eastAsia="Times New Roman" w:hAnsi="Times New Roman"/>
      <w:sz w:val="24"/>
      <w:szCs w:val="24"/>
      <w:lang w:val="en-US"/>
    </w:rPr>
  </w:style>
  <w:style w:type="paragraph" w:styleId="Subtitle">
    <w:name w:val="Subtitle"/>
    <w:basedOn w:val="Normal"/>
    <w:next w:val="Normal"/>
    <w:link w:val="SubtitleChar"/>
    <w:qFormat/>
    <w:rsid w:val="001D05E0"/>
    <w:pPr>
      <w:numPr>
        <w:ilvl w:val="1"/>
      </w:numPr>
      <w:spacing w:after="160" w:line="240" w:lineRule="auto"/>
    </w:pPr>
    <w:rPr>
      <w:rFonts w:eastAsia="Times New Roman"/>
      <w:color w:val="5A5A5A"/>
      <w:spacing w:val="15"/>
      <w:lang w:eastAsia="ro-RO"/>
    </w:rPr>
  </w:style>
  <w:style w:type="character" w:customStyle="1" w:styleId="SubtitleChar">
    <w:name w:val="Subtitle Char"/>
    <w:link w:val="Subtitle"/>
    <w:rsid w:val="001D05E0"/>
    <w:rPr>
      <w:rFonts w:eastAsia="Times New Roman"/>
      <w:color w:val="5A5A5A"/>
      <w:spacing w:val="15"/>
      <w:sz w:val="22"/>
      <w:szCs w:val="22"/>
      <w:lang w:val="ro-RO" w:eastAsia="ro-RO"/>
    </w:rPr>
  </w:style>
  <w:style w:type="character" w:styleId="Strong">
    <w:name w:val="Strong"/>
    <w:basedOn w:val="DefaultParagraphFont"/>
    <w:uiPriority w:val="22"/>
    <w:qFormat/>
    <w:rsid w:val="00ED1888"/>
    <w:rPr>
      <w:b/>
      <w:bCs/>
    </w:rPr>
  </w:style>
  <w:style w:type="table" w:styleId="TableGrid">
    <w:name w:val="Table Grid"/>
    <w:basedOn w:val="TableNormal"/>
    <w:uiPriority w:val="59"/>
    <w:rsid w:val="00E820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010816">
      <w:bodyDiv w:val="1"/>
      <w:marLeft w:val="0"/>
      <w:marRight w:val="0"/>
      <w:marTop w:val="0"/>
      <w:marBottom w:val="0"/>
      <w:divBdr>
        <w:top w:val="none" w:sz="0" w:space="0" w:color="auto"/>
        <w:left w:val="none" w:sz="0" w:space="0" w:color="auto"/>
        <w:bottom w:val="none" w:sz="0" w:space="0" w:color="auto"/>
        <w:right w:val="none" w:sz="0" w:space="0" w:color="auto"/>
      </w:divBdr>
      <w:divsChild>
        <w:div w:id="1248004641">
          <w:marLeft w:val="0"/>
          <w:marRight w:val="0"/>
          <w:marTop w:val="0"/>
          <w:marBottom w:val="0"/>
          <w:divBdr>
            <w:top w:val="none" w:sz="0" w:space="0" w:color="auto"/>
            <w:left w:val="none" w:sz="0" w:space="0" w:color="auto"/>
            <w:bottom w:val="none" w:sz="0" w:space="0" w:color="auto"/>
            <w:right w:val="none" w:sz="0" w:space="0" w:color="auto"/>
          </w:divBdr>
          <w:divsChild>
            <w:div w:id="1361515827">
              <w:marLeft w:val="0"/>
              <w:marRight w:val="0"/>
              <w:marTop w:val="0"/>
              <w:marBottom w:val="0"/>
              <w:divBdr>
                <w:top w:val="none" w:sz="0" w:space="0" w:color="auto"/>
                <w:left w:val="none" w:sz="0" w:space="0" w:color="auto"/>
                <w:bottom w:val="none" w:sz="0" w:space="0" w:color="auto"/>
                <w:right w:val="none" w:sz="0" w:space="0" w:color="auto"/>
              </w:divBdr>
              <w:divsChild>
                <w:div w:id="1748575243">
                  <w:marLeft w:val="0"/>
                  <w:marRight w:val="0"/>
                  <w:marTop w:val="0"/>
                  <w:marBottom w:val="0"/>
                  <w:divBdr>
                    <w:top w:val="none" w:sz="0" w:space="0" w:color="auto"/>
                    <w:left w:val="none" w:sz="0" w:space="0" w:color="auto"/>
                    <w:bottom w:val="none" w:sz="0" w:space="0" w:color="auto"/>
                    <w:right w:val="none" w:sz="0" w:space="0" w:color="auto"/>
                  </w:divBdr>
                  <w:divsChild>
                    <w:div w:id="1721056233">
                      <w:marLeft w:val="0"/>
                      <w:marRight w:val="0"/>
                      <w:marTop w:val="0"/>
                      <w:marBottom w:val="0"/>
                      <w:divBdr>
                        <w:top w:val="none" w:sz="0" w:space="0" w:color="auto"/>
                        <w:left w:val="none" w:sz="0" w:space="0" w:color="auto"/>
                        <w:bottom w:val="none" w:sz="0" w:space="0" w:color="auto"/>
                        <w:right w:val="none" w:sz="0" w:space="0" w:color="auto"/>
                      </w:divBdr>
                      <w:divsChild>
                        <w:div w:id="451899249">
                          <w:marLeft w:val="0"/>
                          <w:marRight w:val="0"/>
                          <w:marTop w:val="0"/>
                          <w:marBottom w:val="0"/>
                          <w:divBdr>
                            <w:top w:val="none" w:sz="0" w:space="0" w:color="auto"/>
                            <w:left w:val="none" w:sz="0" w:space="0" w:color="auto"/>
                            <w:bottom w:val="none" w:sz="0" w:space="0" w:color="auto"/>
                            <w:right w:val="none" w:sz="0" w:space="0" w:color="auto"/>
                          </w:divBdr>
                          <w:divsChild>
                            <w:div w:id="639263301">
                              <w:marLeft w:val="0"/>
                              <w:marRight w:val="0"/>
                              <w:marTop w:val="0"/>
                              <w:marBottom w:val="0"/>
                              <w:divBdr>
                                <w:top w:val="none" w:sz="0" w:space="0" w:color="auto"/>
                                <w:left w:val="none" w:sz="0" w:space="0" w:color="auto"/>
                                <w:bottom w:val="none" w:sz="0" w:space="0" w:color="auto"/>
                                <w:right w:val="none" w:sz="0" w:space="0" w:color="auto"/>
                              </w:divBdr>
                              <w:divsChild>
                                <w:div w:id="850416707">
                                  <w:marLeft w:val="0"/>
                                  <w:marRight w:val="0"/>
                                  <w:marTop w:val="0"/>
                                  <w:marBottom w:val="0"/>
                                  <w:divBdr>
                                    <w:top w:val="none" w:sz="0" w:space="0" w:color="auto"/>
                                    <w:left w:val="none" w:sz="0" w:space="0" w:color="auto"/>
                                    <w:bottom w:val="none" w:sz="0" w:space="0" w:color="auto"/>
                                    <w:right w:val="none" w:sz="0" w:space="0" w:color="auto"/>
                                  </w:divBdr>
                                  <w:divsChild>
                                    <w:div w:id="402414433">
                                      <w:marLeft w:val="0"/>
                                      <w:marRight w:val="0"/>
                                      <w:marTop w:val="0"/>
                                      <w:marBottom w:val="0"/>
                                      <w:divBdr>
                                        <w:top w:val="none" w:sz="0" w:space="0" w:color="auto"/>
                                        <w:left w:val="none" w:sz="0" w:space="0" w:color="auto"/>
                                        <w:bottom w:val="none" w:sz="0" w:space="0" w:color="auto"/>
                                        <w:right w:val="none" w:sz="0" w:space="0" w:color="auto"/>
                                      </w:divBdr>
                                      <w:divsChild>
                                        <w:div w:id="964501513">
                                          <w:marLeft w:val="0"/>
                                          <w:marRight w:val="0"/>
                                          <w:marTop w:val="0"/>
                                          <w:marBottom w:val="0"/>
                                          <w:divBdr>
                                            <w:top w:val="none" w:sz="0" w:space="0" w:color="auto"/>
                                            <w:left w:val="none" w:sz="0" w:space="0" w:color="auto"/>
                                            <w:bottom w:val="none" w:sz="0" w:space="0" w:color="auto"/>
                                            <w:right w:val="none" w:sz="0" w:space="0" w:color="auto"/>
                                          </w:divBdr>
                                          <w:divsChild>
                                            <w:div w:id="29572575">
                                              <w:marLeft w:val="0"/>
                                              <w:marRight w:val="0"/>
                                              <w:marTop w:val="0"/>
                                              <w:marBottom w:val="0"/>
                                              <w:divBdr>
                                                <w:top w:val="single" w:sz="12" w:space="2" w:color="FFFFCC"/>
                                                <w:left w:val="single" w:sz="12" w:space="2" w:color="FFFFCC"/>
                                                <w:bottom w:val="single" w:sz="12" w:space="2" w:color="FFFFCC"/>
                                                <w:right w:val="single" w:sz="12" w:space="0" w:color="FFFFCC"/>
                                              </w:divBdr>
                                              <w:divsChild>
                                                <w:div w:id="194005701">
                                                  <w:marLeft w:val="0"/>
                                                  <w:marRight w:val="0"/>
                                                  <w:marTop w:val="0"/>
                                                  <w:marBottom w:val="0"/>
                                                  <w:divBdr>
                                                    <w:top w:val="none" w:sz="0" w:space="0" w:color="auto"/>
                                                    <w:left w:val="none" w:sz="0" w:space="0" w:color="auto"/>
                                                    <w:bottom w:val="none" w:sz="0" w:space="0" w:color="auto"/>
                                                    <w:right w:val="none" w:sz="0" w:space="0" w:color="auto"/>
                                                  </w:divBdr>
                                                  <w:divsChild>
                                                    <w:div w:id="1961836849">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1175999788">
                                                              <w:marLeft w:val="0"/>
                                                              <w:marRight w:val="0"/>
                                                              <w:marTop w:val="0"/>
                                                              <w:marBottom w:val="0"/>
                                                              <w:divBdr>
                                                                <w:top w:val="none" w:sz="0" w:space="0" w:color="auto"/>
                                                                <w:left w:val="none" w:sz="0" w:space="0" w:color="auto"/>
                                                                <w:bottom w:val="none" w:sz="0" w:space="0" w:color="auto"/>
                                                                <w:right w:val="none" w:sz="0" w:space="0" w:color="auto"/>
                                                              </w:divBdr>
                                                              <w:divsChild>
                                                                <w:div w:id="830800744">
                                                                  <w:marLeft w:val="0"/>
                                                                  <w:marRight w:val="0"/>
                                                                  <w:marTop w:val="0"/>
                                                                  <w:marBottom w:val="0"/>
                                                                  <w:divBdr>
                                                                    <w:top w:val="none" w:sz="0" w:space="0" w:color="auto"/>
                                                                    <w:left w:val="none" w:sz="0" w:space="0" w:color="auto"/>
                                                                    <w:bottom w:val="none" w:sz="0" w:space="0" w:color="auto"/>
                                                                    <w:right w:val="none" w:sz="0" w:space="0" w:color="auto"/>
                                                                  </w:divBdr>
                                                                  <w:divsChild>
                                                                    <w:div w:id="929242265">
                                                                      <w:marLeft w:val="0"/>
                                                                      <w:marRight w:val="0"/>
                                                                      <w:marTop w:val="0"/>
                                                                      <w:marBottom w:val="0"/>
                                                                      <w:divBdr>
                                                                        <w:top w:val="none" w:sz="0" w:space="0" w:color="auto"/>
                                                                        <w:left w:val="none" w:sz="0" w:space="0" w:color="auto"/>
                                                                        <w:bottom w:val="none" w:sz="0" w:space="0" w:color="auto"/>
                                                                        <w:right w:val="none" w:sz="0" w:space="0" w:color="auto"/>
                                                                      </w:divBdr>
                                                                      <w:divsChild>
                                                                        <w:div w:id="412550072">
                                                                          <w:marLeft w:val="0"/>
                                                                          <w:marRight w:val="0"/>
                                                                          <w:marTop w:val="0"/>
                                                                          <w:marBottom w:val="0"/>
                                                                          <w:divBdr>
                                                                            <w:top w:val="none" w:sz="0" w:space="0" w:color="auto"/>
                                                                            <w:left w:val="none" w:sz="0" w:space="0" w:color="auto"/>
                                                                            <w:bottom w:val="none" w:sz="0" w:space="0" w:color="auto"/>
                                                                            <w:right w:val="none" w:sz="0" w:space="0" w:color="auto"/>
                                                                          </w:divBdr>
                                                                          <w:divsChild>
                                                                            <w:div w:id="1550536096">
                                                                              <w:marLeft w:val="0"/>
                                                                              <w:marRight w:val="0"/>
                                                                              <w:marTop w:val="0"/>
                                                                              <w:marBottom w:val="0"/>
                                                                              <w:divBdr>
                                                                                <w:top w:val="none" w:sz="0" w:space="0" w:color="auto"/>
                                                                                <w:left w:val="none" w:sz="0" w:space="0" w:color="auto"/>
                                                                                <w:bottom w:val="none" w:sz="0" w:space="0" w:color="auto"/>
                                                                                <w:right w:val="none" w:sz="0" w:space="0" w:color="auto"/>
                                                                              </w:divBdr>
                                                                              <w:divsChild>
                                                                                <w:div w:id="900989628">
                                                                                  <w:marLeft w:val="0"/>
                                                                                  <w:marRight w:val="0"/>
                                                                                  <w:marTop w:val="0"/>
                                                                                  <w:marBottom w:val="0"/>
                                                                                  <w:divBdr>
                                                                                    <w:top w:val="none" w:sz="0" w:space="0" w:color="auto"/>
                                                                                    <w:left w:val="none" w:sz="0" w:space="0" w:color="auto"/>
                                                                                    <w:bottom w:val="none" w:sz="0" w:space="0" w:color="auto"/>
                                                                                    <w:right w:val="none" w:sz="0" w:space="0" w:color="auto"/>
                                                                                  </w:divBdr>
                                                                                  <w:divsChild>
                                                                                    <w:div w:id="878129640">
                                                                                      <w:marLeft w:val="0"/>
                                                                                      <w:marRight w:val="0"/>
                                                                                      <w:marTop w:val="0"/>
                                                                                      <w:marBottom w:val="0"/>
                                                                                      <w:divBdr>
                                                                                        <w:top w:val="none" w:sz="0" w:space="0" w:color="auto"/>
                                                                                        <w:left w:val="none" w:sz="0" w:space="0" w:color="auto"/>
                                                                                        <w:bottom w:val="none" w:sz="0" w:space="0" w:color="auto"/>
                                                                                        <w:right w:val="none" w:sz="0" w:space="0" w:color="auto"/>
                                                                                      </w:divBdr>
                                                                                      <w:divsChild>
                                                                                        <w:div w:id="1776123771">
                                                                                          <w:marLeft w:val="0"/>
                                                                                          <w:marRight w:val="109"/>
                                                                                          <w:marTop w:val="0"/>
                                                                                          <w:marBottom w:val="136"/>
                                                                                          <w:divBdr>
                                                                                            <w:top w:val="single" w:sz="2" w:space="0" w:color="EFEFEF"/>
                                                                                            <w:left w:val="single" w:sz="6" w:space="0" w:color="EFEFEF"/>
                                                                                            <w:bottom w:val="single" w:sz="6" w:space="0" w:color="E2E2E2"/>
                                                                                            <w:right w:val="single" w:sz="6" w:space="0" w:color="EFEFEF"/>
                                                                                          </w:divBdr>
                                                                                          <w:divsChild>
                                                                                            <w:div w:id="352533701">
                                                                                              <w:marLeft w:val="0"/>
                                                                                              <w:marRight w:val="0"/>
                                                                                              <w:marTop w:val="0"/>
                                                                                              <w:marBottom w:val="0"/>
                                                                                              <w:divBdr>
                                                                                                <w:top w:val="none" w:sz="0" w:space="0" w:color="auto"/>
                                                                                                <w:left w:val="none" w:sz="0" w:space="0" w:color="auto"/>
                                                                                                <w:bottom w:val="none" w:sz="0" w:space="0" w:color="auto"/>
                                                                                                <w:right w:val="none" w:sz="0" w:space="0" w:color="auto"/>
                                                                                              </w:divBdr>
                                                                                              <w:divsChild>
                                                                                                <w:div w:id="911935315">
                                                                                                  <w:marLeft w:val="0"/>
                                                                                                  <w:marRight w:val="0"/>
                                                                                                  <w:marTop w:val="0"/>
                                                                                                  <w:marBottom w:val="0"/>
                                                                                                  <w:divBdr>
                                                                                                    <w:top w:val="none" w:sz="0" w:space="0" w:color="auto"/>
                                                                                                    <w:left w:val="none" w:sz="0" w:space="0" w:color="auto"/>
                                                                                                    <w:bottom w:val="none" w:sz="0" w:space="0" w:color="auto"/>
                                                                                                    <w:right w:val="none" w:sz="0" w:space="0" w:color="auto"/>
                                                                                                  </w:divBdr>
                                                                                                  <w:divsChild>
                                                                                                    <w:div w:id="558176212">
                                                                                                      <w:marLeft w:val="0"/>
                                                                                                      <w:marRight w:val="0"/>
                                                                                                      <w:marTop w:val="0"/>
                                                                                                      <w:marBottom w:val="0"/>
                                                                                                      <w:divBdr>
                                                                                                        <w:top w:val="none" w:sz="0" w:space="0" w:color="auto"/>
                                                                                                        <w:left w:val="none" w:sz="0" w:space="0" w:color="auto"/>
                                                                                                        <w:bottom w:val="none" w:sz="0" w:space="0" w:color="auto"/>
                                                                                                        <w:right w:val="none" w:sz="0" w:space="0" w:color="auto"/>
                                                                                                      </w:divBdr>
                                                                                                      <w:divsChild>
                                                                                                        <w:div w:id="1861431904">
                                                                                                          <w:marLeft w:val="0"/>
                                                                                                          <w:marRight w:val="0"/>
                                                                                                          <w:marTop w:val="0"/>
                                                                                                          <w:marBottom w:val="0"/>
                                                                                                          <w:divBdr>
                                                                                                            <w:top w:val="none" w:sz="0" w:space="0" w:color="auto"/>
                                                                                                            <w:left w:val="none" w:sz="0" w:space="0" w:color="auto"/>
                                                                                                            <w:bottom w:val="none" w:sz="0" w:space="0" w:color="auto"/>
                                                                                                            <w:right w:val="none" w:sz="0" w:space="0" w:color="auto"/>
                                                                                                          </w:divBdr>
                                                                                                          <w:divsChild>
                                                                                                            <w:div w:id="1631939060">
                                                                                                              <w:marLeft w:val="0"/>
                                                                                                              <w:marRight w:val="0"/>
                                                                                                              <w:marTop w:val="0"/>
                                                                                                              <w:marBottom w:val="0"/>
                                                                                                              <w:divBdr>
                                                                                                                <w:top w:val="single" w:sz="2" w:space="3" w:color="D8D8D8"/>
                                                                                                                <w:left w:val="single" w:sz="2" w:space="0" w:color="D8D8D8"/>
                                                                                                                <w:bottom w:val="single" w:sz="2" w:space="3" w:color="D8D8D8"/>
                                                                                                                <w:right w:val="single" w:sz="2" w:space="0" w:color="D8D8D8"/>
                                                                                                              </w:divBdr>
                                                                                                              <w:divsChild>
                                                                                                                <w:div w:id="2021396243">
                                                                                                                  <w:marLeft w:val="204"/>
                                                                                                                  <w:marRight w:val="204"/>
                                                                                                                  <w:marTop w:val="68"/>
                                                                                                                  <w:marBottom w:val="68"/>
                                                                                                                  <w:divBdr>
                                                                                                                    <w:top w:val="none" w:sz="0" w:space="0" w:color="auto"/>
                                                                                                                    <w:left w:val="none" w:sz="0" w:space="0" w:color="auto"/>
                                                                                                                    <w:bottom w:val="none" w:sz="0" w:space="0" w:color="auto"/>
                                                                                                                    <w:right w:val="none" w:sz="0" w:space="0" w:color="auto"/>
                                                                                                                  </w:divBdr>
                                                                                                                  <w:divsChild>
                                                                                                                    <w:div w:id="1134954740">
                                                                                                                      <w:marLeft w:val="0"/>
                                                                                                                      <w:marRight w:val="0"/>
                                                                                                                      <w:marTop w:val="0"/>
                                                                                                                      <w:marBottom w:val="0"/>
                                                                                                                      <w:divBdr>
                                                                                                                        <w:top w:val="single" w:sz="6" w:space="0" w:color="auto"/>
                                                                                                                        <w:left w:val="single" w:sz="6" w:space="0" w:color="auto"/>
                                                                                                                        <w:bottom w:val="single" w:sz="6" w:space="0" w:color="auto"/>
                                                                                                                        <w:right w:val="single" w:sz="6" w:space="0" w:color="auto"/>
                                                                                                                      </w:divBdr>
                                                                                                                      <w:divsChild>
                                                                                                                        <w:div w:id="81340454">
                                                                                                                          <w:marLeft w:val="0"/>
                                                                                                                          <w:marRight w:val="0"/>
                                                                                                                          <w:marTop w:val="0"/>
                                                                                                                          <w:marBottom w:val="0"/>
                                                                                                                          <w:divBdr>
                                                                                                                            <w:top w:val="none" w:sz="0" w:space="0" w:color="auto"/>
                                                                                                                            <w:left w:val="none" w:sz="0" w:space="0" w:color="auto"/>
                                                                                                                            <w:bottom w:val="none" w:sz="0" w:space="0" w:color="auto"/>
                                                                                                                            <w:right w:val="none" w:sz="0" w:space="0" w:color="auto"/>
                                                                                                                          </w:divBdr>
                                                                                                                          <w:divsChild>
                                                                                                                            <w:div w:id="916286614">
                                                                                                                              <w:marLeft w:val="0"/>
                                                                                                                              <w:marRight w:val="0"/>
                                                                                                                              <w:marTop w:val="0"/>
                                                                                                                              <w:marBottom w:val="0"/>
                                                                                                                              <w:divBdr>
                                                                                                                                <w:top w:val="none" w:sz="0" w:space="0" w:color="auto"/>
                                                                                                                                <w:left w:val="none" w:sz="0" w:space="0" w:color="auto"/>
                                                                                                                                <w:bottom w:val="none" w:sz="0" w:space="0" w:color="auto"/>
                                                                                                                                <w:right w:val="none" w:sz="0" w:space="0" w:color="auto"/>
                                                                                                                              </w:divBdr>
                                                                                                                            </w:div>
                                                                                                                            <w:div w:id="1402562680">
                                                                                                                              <w:marLeft w:val="0"/>
                                                                                                                              <w:marRight w:val="0"/>
                                                                                                                              <w:marTop w:val="0"/>
                                                                                                                              <w:marBottom w:val="0"/>
                                                                                                                              <w:divBdr>
                                                                                                                                <w:top w:val="none" w:sz="0" w:space="0" w:color="auto"/>
                                                                                                                                <w:left w:val="none" w:sz="0" w:space="0" w:color="auto"/>
                                                                                                                                <w:bottom w:val="none" w:sz="0" w:space="0" w:color="auto"/>
                                                                                                                                <w:right w:val="none" w:sz="0" w:space="0" w:color="auto"/>
                                                                                                                              </w:divBdr>
                                                                                                                            </w:div>
                                                                                                                            <w:div w:id="17859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0624683">
      <w:bodyDiv w:val="1"/>
      <w:marLeft w:val="0"/>
      <w:marRight w:val="0"/>
      <w:marTop w:val="0"/>
      <w:marBottom w:val="0"/>
      <w:divBdr>
        <w:top w:val="none" w:sz="0" w:space="0" w:color="auto"/>
        <w:left w:val="none" w:sz="0" w:space="0" w:color="auto"/>
        <w:bottom w:val="none" w:sz="0" w:space="0" w:color="auto"/>
        <w:right w:val="none" w:sz="0" w:space="0" w:color="auto"/>
      </w:divBdr>
      <w:divsChild>
        <w:div w:id="576474885">
          <w:marLeft w:val="0"/>
          <w:marRight w:val="0"/>
          <w:marTop w:val="0"/>
          <w:marBottom w:val="0"/>
          <w:divBdr>
            <w:top w:val="none" w:sz="0" w:space="0" w:color="auto"/>
            <w:left w:val="none" w:sz="0" w:space="0" w:color="auto"/>
            <w:bottom w:val="none" w:sz="0" w:space="0" w:color="auto"/>
            <w:right w:val="none" w:sz="0" w:space="0" w:color="auto"/>
          </w:divBdr>
          <w:divsChild>
            <w:div w:id="44908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C48952-ED8B-47F5-A071-33F48A544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1118</Words>
  <Characters>8223</Characters>
  <Application>Microsoft Office Word</Application>
  <DocSecurity>0</DocSecurity>
  <Lines>256</Lines>
  <Paragraphs>212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Company>
  <LinksUpToDate>false</LinksUpToDate>
  <CharactersWithSpaces>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user13</dc:creator>
  <cp:keywords/>
  <dc:description/>
  <cp:lastModifiedBy>Alexandru Mihalcea</cp:lastModifiedBy>
  <cp:revision>9</cp:revision>
  <cp:lastPrinted>2025-09-27T09:35:00Z</cp:lastPrinted>
  <dcterms:created xsi:type="dcterms:W3CDTF">2026-01-24T17:41:00Z</dcterms:created>
  <dcterms:modified xsi:type="dcterms:W3CDTF">2026-01-24T17:56:00Z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675e776a2f811c75a7ac969986a1d3f796f1f43fc555ed7e750ff6f594455b7b</vt:lpwstr>
  </property>
</Properties>
</file>